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30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tbl>
            <w:tblPr>
              <w:tblW w:w="12719" w:type="dxa"/>
              <w:jc w:val="center"/>
              <w:tblCellMar>
                <w:left w:w="0" w:type="dxa"/>
                <w:right w:w="0" w:type="dxa"/>
              </w:tblCellMar>
              <w:tblLook w:val="04A0" w:firstRow="1" w:lastRow="0" w:firstColumn="1" w:lastColumn="0" w:noHBand="0" w:noVBand="1"/>
            </w:tblPr>
            <w:tblGrid>
              <w:gridCol w:w="12719"/>
            </w:tblGrid>
            <w:tr w:rsidR="000735D0" w14:paraId="1675A498" w14:textId="77777777" w:rsidTr="009947BD">
              <w:trPr>
                <w:trHeight w:val="14692"/>
                <w:jc w:val="center"/>
              </w:trPr>
              <w:tc>
                <w:tcPr>
                  <w:tcW w:w="12719" w:type="dxa"/>
                  <w:shd w:val="clear" w:color="auto" w:fill="FFFFFF"/>
                  <w:tcMar>
                    <w:top w:w="150" w:type="dxa"/>
                    <w:left w:w="150" w:type="dxa"/>
                    <w:bottom w:w="150" w:type="dxa"/>
                    <w:right w:w="150" w:type="dxa"/>
                  </w:tcMar>
                  <w:hideMark/>
                </w:tcPr>
                <w:p w14:paraId="4E60150A" w14:textId="77777777" w:rsidR="000735D0" w:rsidRPr="00200FAC" w:rsidRDefault="000735D0" w:rsidP="009947BD">
                  <w:pPr>
                    <w:ind w:left="1933"/>
                    <w:rPr>
                      <w:szCs w:val="72"/>
                    </w:rPr>
                  </w:pPr>
                  <w:r>
                    <w:rPr>
                      <w:szCs w:val="72"/>
                    </w:rPr>
                    <w:t xml:space="preserve">      </w:t>
                  </w:r>
                  <w:r w:rsidRPr="00200FAC">
                    <w:rPr>
                      <w:noProof/>
                      <w:lang w:val="en-US" w:eastAsia="en-US"/>
                    </w:rPr>
                    <w:drawing>
                      <wp:inline distT="0" distB="0" distL="0" distR="0" wp14:anchorId="3A38295F" wp14:editId="1797E64C">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140B2E" w14:textId="77777777" w:rsidR="000735D0" w:rsidRPr="00200FAC" w:rsidRDefault="000735D0" w:rsidP="009947BD">
                  <w:pPr>
                    <w:ind w:left="940"/>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396AC1B5" wp14:editId="4F961D43">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6FDC8CA" w14:textId="77777777" w:rsidR="000735D0" w:rsidRPr="00200FAC" w:rsidRDefault="000735D0" w:rsidP="009947BD">
                  <w:pPr>
                    <w:ind w:left="940"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410CC87F" w14:textId="77777777" w:rsidR="000735D0" w:rsidRDefault="000735D0" w:rsidP="009947BD">
                  <w:pPr>
                    <w:ind w:left="1508" w:right="1556"/>
                    <w:jc w:val="center"/>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WEEKLY NEWSBRIEF</w:t>
                  </w:r>
                </w:p>
                <w:p w14:paraId="2274852F" w14:textId="77777777" w:rsidR="000735D0" w:rsidRPr="00686132" w:rsidRDefault="000735D0" w:rsidP="009947BD">
                  <w:pPr>
                    <w:ind w:left="2075" w:right="1556" w:hanging="567"/>
                    <w:jc w:val="center"/>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6B2615C4" w14:textId="77777777" w:rsidR="000735D0" w:rsidRPr="00200FAC" w:rsidRDefault="000735D0" w:rsidP="009947BD">
                  <w:pPr>
                    <w:ind w:left="1508" w:right="1556"/>
                    <w:jc w:val="center"/>
                    <w:rPr>
                      <w:rFonts w:ascii="Chalkduster" w:hAnsi="Chalkduster"/>
                      <w:b/>
                      <w:color w:val="00B050"/>
                      <w:szCs w:val="28"/>
                    </w:rPr>
                  </w:pPr>
                </w:p>
                <w:p w14:paraId="2F1DFB29" w14:textId="1CE80D48" w:rsidR="000735D0" w:rsidRPr="00200FAC" w:rsidRDefault="006E07DE" w:rsidP="009947BD">
                  <w:pPr>
                    <w:ind w:left="1508" w:right="1556"/>
                    <w:jc w:val="center"/>
                    <w:rPr>
                      <w:rFonts w:ascii="Chalkduster" w:hAnsi="Chalkduster"/>
                      <w:b/>
                      <w:color w:val="00B050"/>
                      <w:szCs w:val="28"/>
                    </w:rPr>
                  </w:pPr>
                  <w:r>
                    <w:rPr>
                      <w:rFonts w:ascii="Chalkduster" w:hAnsi="Chalkduster"/>
                      <w:b/>
                      <w:color w:val="00B050"/>
                      <w:szCs w:val="28"/>
                    </w:rPr>
                    <w:t>August 22, 2018 ** le 22</w:t>
                  </w:r>
                  <w:r w:rsidR="000735D0">
                    <w:rPr>
                      <w:rFonts w:ascii="Chalkduster" w:hAnsi="Chalkduster"/>
                      <w:b/>
                      <w:color w:val="00B050"/>
                      <w:szCs w:val="28"/>
                    </w:rPr>
                    <w:t xml:space="preserve"> août</w:t>
                  </w:r>
                  <w:r w:rsidR="000735D0" w:rsidRPr="00200FAC">
                    <w:rPr>
                      <w:rFonts w:ascii="Chalkduster" w:hAnsi="Chalkduster"/>
                      <w:b/>
                      <w:color w:val="00B050"/>
                      <w:szCs w:val="28"/>
                    </w:rPr>
                    <w:t xml:space="preserve"> 2018</w:t>
                  </w:r>
                </w:p>
                <w:p w14:paraId="2C393095" w14:textId="77777777" w:rsidR="000735D0" w:rsidRDefault="000735D0" w:rsidP="009947BD">
                  <w:pPr>
                    <w:widowControl w:val="0"/>
                    <w:autoSpaceDE w:val="0"/>
                    <w:autoSpaceDN w:val="0"/>
                    <w:adjustRightInd w:val="0"/>
                    <w:ind w:left="940" w:right="989"/>
                    <w:jc w:val="center"/>
                  </w:pPr>
                </w:p>
                <w:p w14:paraId="2909920E" w14:textId="77777777" w:rsidR="000735D0" w:rsidRPr="00B0720D" w:rsidRDefault="006E07DE" w:rsidP="009947BD">
                  <w:pPr>
                    <w:widowControl w:val="0"/>
                    <w:autoSpaceDE w:val="0"/>
                    <w:autoSpaceDN w:val="0"/>
                    <w:adjustRightInd w:val="0"/>
                    <w:ind w:left="940" w:right="989"/>
                    <w:jc w:val="center"/>
                    <w:rPr>
                      <w:rFonts w:ascii="Calibri" w:hAnsi="Calibri" w:cs="Calibri"/>
                      <w:sz w:val="52"/>
                      <w:szCs w:val="30"/>
                      <w:lang w:val="en-US"/>
                    </w:rPr>
                  </w:pPr>
                  <w:hyperlink r:id="rId9" w:history="1">
                    <w:r w:rsidR="000735D0" w:rsidRPr="00B0720D">
                      <w:rPr>
                        <w:rFonts w:ascii="Calibri" w:hAnsi="Calibri" w:cs="Calibri"/>
                        <w:color w:val="0000FF"/>
                        <w:sz w:val="52"/>
                        <w:szCs w:val="38"/>
                        <w:u w:val="single" w:color="0000FF"/>
                        <w:lang w:val="en-US"/>
                      </w:rPr>
                      <w:t>ScrubsCanada.ca</w:t>
                    </w:r>
                  </w:hyperlink>
                </w:p>
                <w:p w14:paraId="6F34F953" w14:textId="77777777" w:rsidR="000735D0" w:rsidRPr="00200FAC" w:rsidRDefault="000735D0" w:rsidP="009947BD">
                  <w:pPr>
                    <w:widowControl w:val="0"/>
                    <w:autoSpaceDE w:val="0"/>
                    <w:autoSpaceDN w:val="0"/>
                    <w:adjustRightInd w:val="0"/>
                    <w:ind w:left="940"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5E4DE7FA" w14:textId="77777777" w:rsidR="000735D0" w:rsidRPr="00200FAC" w:rsidRDefault="006E07DE" w:rsidP="009947BD">
                  <w:pPr>
                    <w:widowControl w:val="0"/>
                    <w:autoSpaceDE w:val="0"/>
                    <w:autoSpaceDN w:val="0"/>
                    <w:adjustRightInd w:val="0"/>
                    <w:ind w:left="940" w:right="989"/>
                    <w:jc w:val="center"/>
                    <w:rPr>
                      <w:rFonts w:ascii="Calibri" w:hAnsi="Calibri" w:cs="Calibri"/>
                      <w:szCs w:val="30"/>
                      <w:lang w:val="en-US"/>
                    </w:rPr>
                  </w:pPr>
                  <w:hyperlink r:id="rId10" w:history="1">
                    <w:r w:rsidR="000735D0" w:rsidRPr="00200FAC">
                      <w:rPr>
                        <w:rFonts w:ascii="Calibri" w:hAnsi="Calibri" w:cs="Calibri"/>
                        <w:color w:val="0000FF"/>
                        <w:u w:val="single" w:color="0000FF"/>
                        <w:lang w:val="en-US"/>
                      </w:rPr>
                      <w:t>Uniforme / Scrubs</w:t>
                    </w:r>
                  </w:hyperlink>
                  <w:r w:rsidR="000735D0" w:rsidRPr="00200FAC">
                    <w:rPr>
                      <w:rFonts w:ascii="Calibri" w:hAnsi="Calibri" w:cs="Calibri"/>
                      <w:lang w:val="en-US"/>
                    </w:rPr>
                    <w:t xml:space="preserve"> – </w:t>
                  </w:r>
                  <w:hyperlink r:id="rId11" w:history="1">
                    <w:r w:rsidR="000735D0" w:rsidRPr="00200FAC">
                      <w:rPr>
                        <w:rFonts w:ascii="Calibri" w:hAnsi="Calibri" w:cs="Calibri"/>
                        <w:color w:val="0000FF"/>
                        <w:u w:val="single" w:color="0000FF"/>
                        <w:lang w:val="en-US"/>
                      </w:rPr>
                      <w:t>Lab Coats / Sarraus</w:t>
                    </w:r>
                  </w:hyperlink>
                  <w:r w:rsidR="000735D0" w:rsidRPr="00200FAC">
                    <w:rPr>
                      <w:rFonts w:ascii="Calibri" w:hAnsi="Calibri" w:cs="Calibri"/>
                      <w:lang w:val="en-US"/>
                    </w:rPr>
                    <w:t xml:space="preserve"> – </w:t>
                  </w:r>
                  <w:hyperlink r:id="rId12" w:history="1">
                    <w:r w:rsidR="000735D0" w:rsidRPr="00200FAC">
                      <w:rPr>
                        <w:rFonts w:ascii="Calibri" w:hAnsi="Calibri" w:cs="Calibri"/>
                        <w:color w:val="0000FF"/>
                        <w:u w:val="single" w:color="0000FF"/>
                        <w:lang w:val="en-US"/>
                      </w:rPr>
                      <w:t>Professional Shoes / Chaussures professionnelles</w:t>
                    </w:r>
                  </w:hyperlink>
                </w:p>
                <w:p w14:paraId="6DC9415A" w14:textId="77777777" w:rsidR="000735D0" w:rsidRPr="00200FAC" w:rsidRDefault="000735D0" w:rsidP="009947BD">
                  <w:pPr>
                    <w:pStyle w:val="Heading3"/>
                    <w:ind w:left="940"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5CDD0A3C" w14:textId="77777777" w:rsidR="000735D0" w:rsidRPr="00200FAC" w:rsidRDefault="000735D0" w:rsidP="009947BD">
                  <w:pPr>
                    <w:pStyle w:val="Heading3"/>
                    <w:ind w:left="940"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59264" behindDoc="0" locked="0" layoutInCell="1" allowOverlap="1" wp14:anchorId="4CED6B61" wp14:editId="4B3D527C">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26DE9968" w14:textId="77777777" w:rsidR="000735D0" w:rsidRDefault="000735D0" w:rsidP="009947BD">
                  <w:pPr>
                    <w:pStyle w:val="Heading3"/>
                    <w:ind w:left="940" w:firstLine="396"/>
                    <w:rPr>
                      <w:rFonts w:ascii="Arial" w:eastAsia="Times New Roman" w:hAnsi="Arial" w:cs="Arial"/>
                      <w:color w:val="000000"/>
                      <w:sz w:val="24"/>
                      <w:szCs w:val="28"/>
                    </w:rPr>
                  </w:pPr>
                </w:p>
                <w:p w14:paraId="44AFFD0D" w14:textId="77777777" w:rsidR="000735D0" w:rsidRDefault="000735D0" w:rsidP="009947BD">
                  <w:pPr>
                    <w:pStyle w:val="Heading3"/>
                    <w:ind w:left="940" w:firstLine="396"/>
                    <w:rPr>
                      <w:rFonts w:ascii="Arial" w:eastAsia="Times New Roman" w:hAnsi="Arial" w:cs="Arial"/>
                      <w:color w:val="000000"/>
                      <w:sz w:val="24"/>
                      <w:szCs w:val="28"/>
                    </w:rPr>
                  </w:pPr>
                </w:p>
                <w:p w14:paraId="2E8BC67F" w14:textId="77777777" w:rsidR="000735D0" w:rsidRDefault="000735D0" w:rsidP="009947BD">
                  <w:pPr>
                    <w:pStyle w:val="Heading3"/>
                    <w:ind w:left="940" w:firstLine="396"/>
                    <w:rPr>
                      <w:rFonts w:ascii="Arial" w:eastAsia="Times New Roman" w:hAnsi="Arial" w:cs="Arial"/>
                      <w:color w:val="000000"/>
                      <w:sz w:val="24"/>
                      <w:szCs w:val="28"/>
                    </w:rPr>
                  </w:pPr>
                </w:p>
                <w:p w14:paraId="434AC9C2" w14:textId="77777777" w:rsidR="000735D0" w:rsidRDefault="000735D0" w:rsidP="009947BD">
                  <w:pPr>
                    <w:pStyle w:val="Heading3"/>
                    <w:ind w:left="940" w:firstLine="396"/>
                    <w:rPr>
                      <w:rFonts w:ascii="Arial" w:eastAsia="Times New Roman" w:hAnsi="Arial" w:cs="Arial"/>
                      <w:color w:val="000000"/>
                      <w:sz w:val="24"/>
                      <w:szCs w:val="28"/>
                    </w:rPr>
                  </w:pPr>
                </w:p>
                <w:p w14:paraId="272AE63A" w14:textId="77777777" w:rsidR="000735D0" w:rsidRDefault="000735D0" w:rsidP="009947BD">
                  <w:pPr>
                    <w:pStyle w:val="Heading3"/>
                    <w:ind w:left="940" w:firstLine="396"/>
                    <w:rPr>
                      <w:rFonts w:ascii="Arial" w:eastAsia="Times New Roman" w:hAnsi="Arial" w:cs="Arial"/>
                      <w:color w:val="000000"/>
                      <w:sz w:val="24"/>
                      <w:szCs w:val="28"/>
                    </w:rPr>
                  </w:pPr>
                </w:p>
                <w:p w14:paraId="33CF153D" w14:textId="77777777" w:rsidR="000735D0" w:rsidRPr="00200FAC" w:rsidRDefault="000735D0" w:rsidP="009947BD">
                  <w:pPr>
                    <w:pStyle w:val="Heading3"/>
                    <w:ind w:left="940" w:firstLine="396"/>
                    <w:rPr>
                      <w:rFonts w:ascii="Arial" w:eastAsia="Times New Roman" w:hAnsi="Arial" w:cs="Arial"/>
                      <w:color w:val="000000"/>
                      <w:sz w:val="24"/>
                      <w:szCs w:val="28"/>
                    </w:rPr>
                  </w:pPr>
                </w:p>
                <w:p w14:paraId="2A6E9AA8" w14:textId="77777777" w:rsidR="000735D0" w:rsidRDefault="000735D0" w:rsidP="009947BD">
                  <w:pPr>
                    <w:pStyle w:val="Heading3"/>
                    <w:ind w:left="940" w:firstLine="396"/>
                    <w:rPr>
                      <w:rFonts w:ascii="Arial" w:eastAsia="Times New Roman" w:hAnsi="Arial" w:cs="Arial"/>
                      <w:color w:val="000000"/>
                      <w:sz w:val="24"/>
                      <w:szCs w:val="28"/>
                    </w:rPr>
                  </w:pPr>
                </w:p>
                <w:p w14:paraId="702FDC2C" w14:textId="77777777" w:rsidR="000735D0" w:rsidRDefault="000735D0" w:rsidP="009947BD">
                  <w:pPr>
                    <w:pStyle w:val="Heading3"/>
                    <w:ind w:left="940" w:firstLine="396"/>
                    <w:rPr>
                      <w:rFonts w:ascii="Arial" w:eastAsia="Times New Roman" w:hAnsi="Arial" w:cs="Arial"/>
                      <w:color w:val="000000"/>
                      <w:sz w:val="24"/>
                      <w:szCs w:val="28"/>
                    </w:rPr>
                  </w:pPr>
                </w:p>
                <w:p w14:paraId="771E6636" w14:textId="77777777" w:rsidR="000735D0" w:rsidRPr="00200FAC" w:rsidRDefault="000735D0" w:rsidP="009947BD">
                  <w:pPr>
                    <w:pStyle w:val="Heading3"/>
                    <w:ind w:left="940" w:firstLine="396"/>
                    <w:rPr>
                      <w:rFonts w:ascii="Arial" w:eastAsia="Times New Roman" w:hAnsi="Arial" w:cs="Arial"/>
                      <w:color w:val="000000"/>
                      <w:sz w:val="24"/>
                      <w:szCs w:val="28"/>
                    </w:rPr>
                  </w:pPr>
                </w:p>
                <w:p w14:paraId="64442AEA" w14:textId="77777777" w:rsidR="000735D0" w:rsidRPr="00200FAC" w:rsidRDefault="000735D0" w:rsidP="009947BD">
                  <w:pPr>
                    <w:ind w:left="940" w:right="635" w:firstLine="396"/>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 xml:space="preserve">to the weekly CDAA Newsbrief please provide your name and email 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262F323E" w14:textId="77777777" w:rsidR="000735D0" w:rsidRPr="00200FAC" w:rsidRDefault="000735D0" w:rsidP="009947BD">
                  <w:pPr>
                    <w:ind w:left="940" w:right="635" w:firstLine="396"/>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7BA74930" w14:textId="77777777" w:rsidR="000735D0" w:rsidRPr="00200FAC" w:rsidRDefault="000735D0" w:rsidP="009947BD">
                  <w:pPr>
                    <w:ind w:left="940" w:right="635" w:firstLine="396"/>
                    <w:rPr>
                      <w:rStyle w:val="Strong"/>
                      <w:color w:val="FF0000"/>
                      <w:szCs w:val="28"/>
                    </w:rPr>
                  </w:pPr>
                </w:p>
                <w:p w14:paraId="5BAFC061" w14:textId="77777777" w:rsidR="000735D0" w:rsidRDefault="000735D0" w:rsidP="009947BD">
                  <w:pPr>
                    <w:ind w:left="940" w:right="635" w:firstLine="396"/>
                    <w:rPr>
                      <w:rStyle w:val="Strong"/>
                      <w:color w:val="FF0000"/>
                      <w:szCs w:val="28"/>
                    </w:rPr>
                  </w:pPr>
                </w:p>
                <w:p w14:paraId="00743284" w14:textId="77777777" w:rsidR="000735D0" w:rsidRDefault="000735D0" w:rsidP="009947BD">
                  <w:pPr>
                    <w:ind w:left="940" w:right="635" w:firstLine="396"/>
                    <w:rPr>
                      <w:rStyle w:val="Strong"/>
                      <w:color w:val="FF0000"/>
                      <w:szCs w:val="28"/>
                    </w:rPr>
                  </w:pPr>
                </w:p>
                <w:p w14:paraId="04C2AD4D" w14:textId="77777777" w:rsidR="000735D0" w:rsidRDefault="000735D0" w:rsidP="009947BD">
                  <w:pPr>
                    <w:ind w:left="940" w:right="635" w:firstLine="396"/>
                    <w:rPr>
                      <w:rStyle w:val="Strong"/>
                      <w:color w:val="FF0000"/>
                      <w:szCs w:val="28"/>
                    </w:rPr>
                  </w:pPr>
                </w:p>
                <w:p w14:paraId="58D9F2CE" w14:textId="77777777" w:rsidR="000735D0" w:rsidRDefault="000735D0" w:rsidP="009947BD">
                  <w:pPr>
                    <w:ind w:left="940" w:right="635" w:firstLine="396"/>
                    <w:jc w:val="center"/>
                    <w:rPr>
                      <w:szCs w:val="28"/>
                    </w:rPr>
                  </w:pPr>
                </w:p>
                <w:p w14:paraId="3C44A838" w14:textId="77777777" w:rsidR="000735D0" w:rsidRPr="00871A92" w:rsidRDefault="000735D0" w:rsidP="009947BD">
                  <w:pPr>
                    <w:ind w:left="940" w:right="635" w:firstLine="396"/>
                    <w:jc w:val="center"/>
                    <w:rPr>
                      <w:szCs w:val="28"/>
                    </w:rPr>
                  </w:pPr>
                  <w:r w:rsidRPr="00200FAC">
                    <w:rPr>
                      <w:noProof/>
                      <w:szCs w:val="28"/>
                      <w:lang w:val="en-US" w:eastAsia="en-US"/>
                    </w:rPr>
                    <w:drawing>
                      <wp:inline distT="0" distB="0" distL="0" distR="0" wp14:anchorId="0A924E9E" wp14:editId="29DEC8A2">
                        <wp:extent cx="5333280" cy="936576"/>
                        <wp:effectExtent l="0" t="0" r="127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5364961" cy="942139"/>
                                </a:xfrm>
                                <a:prstGeom prst="rect">
                                  <a:avLst/>
                                </a:prstGeom>
                              </pic:spPr>
                            </pic:pic>
                          </a:graphicData>
                        </a:graphic>
                      </wp:inline>
                    </w:drawing>
                  </w:r>
                </w:p>
                <w:p w14:paraId="7E92CD0F" w14:textId="77777777" w:rsidR="006E07DE" w:rsidRDefault="000735D0" w:rsidP="000735D0">
                  <w:pPr>
                    <w:widowControl w:val="0"/>
                    <w:autoSpaceDE w:val="0"/>
                    <w:autoSpaceDN w:val="0"/>
                    <w:adjustRightInd w:val="0"/>
                    <w:ind w:left="373"/>
                    <w:rPr>
                      <w:rFonts w:ascii="Arial" w:hAnsi="Arial" w:cs="Arial"/>
                      <w:b/>
                      <w:bCs/>
                      <w:color w:val="0070C0"/>
                      <w:sz w:val="36"/>
                      <w:szCs w:val="36"/>
                      <w:lang w:val="en-US"/>
                    </w:rPr>
                  </w:pPr>
                  <w:r>
                    <w:rPr>
                      <w:rFonts w:ascii="Arial" w:hAnsi="Arial" w:cs="Arial"/>
                      <w:b/>
                      <w:bCs/>
                      <w:color w:val="0070C0"/>
                      <w:sz w:val="36"/>
                      <w:szCs w:val="36"/>
                      <w:lang w:val="en-US"/>
                    </w:rPr>
                    <w:t xml:space="preserve">       </w:t>
                  </w:r>
                </w:p>
                <w:p w14:paraId="2EA5EE1B" w14:textId="60D1B98D" w:rsidR="000735D0" w:rsidRDefault="000735D0" w:rsidP="006E07DE">
                  <w:pPr>
                    <w:widowControl w:val="0"/>
                    <w:autoSpaceDE w:val="0"/>
                    <w:autoSpaceDN w:val="0"/>
                    <w:adjustRightInd w:val="0"/>
                    <w:ind w:left="1508"/>
                    <w:rPr>
                      <w:rFonts w:ascii="Arial" w:hAnsi="Arial" w:cs="Arial"/>
                      <w:b/>
                      <w:bCs/>
                      <w:color w:val="0070C0"/>
                      <w:sz w:val="36"/>
                      <w:szCs w:val="36"/>
                      <w:lang w:val="en-US"/>
                    </w:rPr>
                  </w:pPr>
                  <w:r>
                    <w:rPr>
                      <w:rFonts w:ascii="Arial" w:hAnsi="Arial" w:cs="Arial"/>
                      <w:b/>
                      <w:bCs/>
                      <w:color w:val="0070C0"/>
                      <w:sz w:val="36"/>
                      <w:szCs w:val="36"/>
                      <w:lang w:val="en-US"/>
                    </w:rPr>
                    <w:t>O</w:t>
                  </w:r>
                  <w:r w:rsidRPr="00753489">
                    <w:rPr>
                      <w:rFonts w:ascii="Arial" w:hAnsi="Arial" w:cs="Arial"/>
                      <w:b/>
                      <w:bCs/>
                      <w:color w:val="0070C0"/>
                      <w:sz w:val="36"/>
                      <w:szCs w:val="36"/>
                      <w:lang w:val="en-US"/>
                    </w:rPr>
                    <w:t>ral Health</w:t>
                  </w:r>
                </w:p>
                <w:p w14:paraId="4115DB81" w14:textId="77777777" w:rsidR="006E07DE" w:rsidRPr="00753489" w:rsidRDefault="006E07DE" w:rsidP="000735D0">
                  <w:pPr>
                    <w:widowControl w:val="0"/>
                    <w:autoSpaceDE w:val="0"/>
                    <w:autoSpaceDN w:val="0"/>
                    <w:adjustRightInd w:val="0"/>
                    <w:ind w:left="373"/>
                    <w:rPr>
                      <w:rFonts w:ascii="Arial" w:hAnsi="Arial" w:cs="Arial"/>
                      <w:b/>
                      <w:bCs/>
                      <w:color w:val="0070C0"/>
                      <w:sz w:val="36"/>
                      <w:szCs w:val="36"/>
                      <w:lang w:val="en-US"/>
                    </w:rPr>
                  </w:pPr>
                </w:p>
                <w:p w14:paraId="2EAC42FF" w14:textId="77777777" w:rsidR="000735D0" w:rsidRPr="006E07DE" w:rsidRDefault="000735D0" w:rsidP="006E07DE">
                  <w:pPr>
                    <w:widowControl w:val="0"/>
                    <w:autoSpaceDE w:val="0"/>
                    <w:autoSpaceDN w:val="0"/>
                    <w:adjustRightInd w:val="0"/>
                    <w:ind w:left="1366"/>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07DE" w:rsidRPr="006E07DE" w14:paraId="15B33CCE" w14:textId="77777777">
                    <w:tblPrEx>
                      <w:tblCellMar>
                        <w:top w:w="0" w:type="dxa"/>
                        <w:bottom w:w="0" w:type="dxa"/>
                      </w:tblCellMar>
                    </w:tblPrEx>
                    <w:tc>
                      <w:tcPr>
                        <w:tcW w:w="11600" w:type="dxa"/>
                      </w:tcPr>
                      <w:p w14:paraId="7FE1D4F2"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hyperlink r:id="rId27" w:history="1">
                          <w:r w:rsidRPr="006E07DE">
                            <w:rPr>
                              <w:rFonts w:ascii="Arial" w:hAnsi="Arial" w:cs="Arial"/>
                              <w:b/>
                              <w:bCs/>
                              <w:szCs w:val="28"/>
                              <w:lang w:val="en-US"/>
                            </w:rPr>
                            <w:t>Tooth decay, diabetes and sleep apnea: three U of M research projects recently funded by CIHR</w:t>
                          </w:r>
                        </w:hyperlink>
                      </w:p>
                    </w:tc>
                  </w:tr>
                  <w:tr w:rsidR="006E07DE" w:rsidRPr="006E07DE" w14:paraId="14AFDCF1" w14:textId="77777777">
                    <w:tblPrEx>
                      <w:tblBorders>
                        <w:top w:val="none" w:sz="0" w:space="0" w:color="auto"/>
                      </w:tblBorders>
                      <w:tblCellMar>
                        <w:top w:w="0" w:type="dxa"/>
                        <w:bottom w:w="0" w:type="dxa"/>
                      </w:tblCellMar>
                    </w:tblPrEx>
                    <w:tc>
                      <w:tcPr>
                        <w:tcW w:w="11600" w:type="dxa"/>
                        <w:tcMar>
                          <w:bottom w:w="60" w:type="nil"/>
                        </w:tcMar>
                      </w:tcPr>
                      <w:p w14:paraId="18306C1A"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r w:rsidRPr="006E07DE">
                          <w:rPr>
                            <w:rFonts w:ascii="Arial" w:hAnsi="Arial" w:cs="Arial"/>
                            <w:sz w:val="21"/>
                            <w:szCs w:val="22"/>
                            <w:lang w:val="en-US"/>
                          </w:rPr>
                          <w:t>news.umanitoba.ca</w:t>
                        </w:r>
                        <w:r w:rsidRPr="006E07DE">
                          <w:rPr>
                            <w:rFonts w:ascii="Helvetica Neue" w:hAnsi="Helvetica Neue" w:cs="Helvetica Neue"/>
                            <w:szCs w:val="28"/>
                            <w:lang w:val="en-US"/>
                          </w:rPr>
                          <w:t xml:space="preserve"> • </w:t>
                        </w:r>
                        <w:r w:rsidRPr="006E07DE">
                          <w:rPr>
                            <w:rFonts w:ascii="Arial" w:hAnsi="Arial" w:cs="Arial"/>
                            <w:sz w:val="21"/>
                            <w:szCs w:val="22"/>
                            <w:lang w:val="en-US"/>
                          </w:rPr>
                          <w:t>August 18th, 2018</w:t>
                        </w:r>
                      </w:p>
                    </w:tc>
                  </w:tr>
                  <w:tr w:rsidR="006E07DE" w:rsidRPr="006E07DE" w14:paraId="73973878" w14:textId="77777777">
                    <w:tblPrEx>
                      <w:tblCellMar>
                        <w:top w:w="0" w:type="dxa"/>
                        <w:bottom w:w="0" w:type="dxa"/>
                      </w:tblCellMar>
                    </w:tblPrEx>
                    <w:tc>
                      <w:tcPr>
                        <w:tcW w:w="11600" w:type="dxa"/>
                        <w:tcMar>
                          <w:bottom w:w="60" w:type="nil"/>
                        </w:tcMar>
                      </w:tcPr>
                      <w:p w14:paraId="39BBC592"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hyperlink r:id="rId28" w:history="1">
                          <w:r w:rsidRPr="006E07DE">
                            <w:rPr>
                              <w:rFonts w:ascii="Arial" w:hAnsi="Arial" w:cs="Arial"/>
                              <w:b/>
                              <w:bCs/>
                              <w:color w:val="092F9D"/>
                              <w:sz w:val="22"/>
                              <w:u w:val="single" w:color="092F9D"/>
                              <w:lang w:val="en-US"/>
                            </w:rPr>
                            <w:t>Permalink</w:t>
                          </w:r>
                        </w:hyperlink>
                      </w:p>
                    </w:tc>
                  </w:tr>
                </w:tbl>
                <w:p w14:paraId="0B5E49E9"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07DE" w:rsidRPr="006E07DE" w14:paraId="0BAA3A5A" w14:textId="77777777">
                    <w:tblPrEx>
                      <w:tblCellMar>
                        <w:top w:w="0" w:type="dxa"/>
                        <w:bottom w:w="0" w:type="dxa"/>
                      </w:tblCellMar>
                    </w:tblPrEx>
                    <w:tc>
                      <w:tcPr>
                        <w:tcW w:w="11600" w:type="dxa"/>
                      </w:tcPr>
                      <w:p w14:paraId="3B461BEE"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hyperlink r:id="rId29" w:history="1">
                          <w:r w:rsidRPr="006E07DE">
                            <w:rPr>
                              <w:rFonts w:ascii="Arial" w:hAnsi="Arial" w:cs="Arial"/>
                              <w:b/>
                              <w:bCs/>
                              <w:szCs w:val="28"/>
                              <w:lang w:val="en-US"/>
                            </w:rPr>
                            <w:t>Tongue Microbiome Research Underscores Importance of Dental Health</w:t>
                          </w:r>
                        </w:hyperlink>
                      </w:p>
                    </w:tc>
                  </w:tr>
                  <w:tr w:rsidR="006E07DE" w:rsidRPr="006E07DE" w14:paraId="73EB0FBD" w14:textId="77777777">
                    <w:tblPrEx>
                      <w:tblBorders>
                        <w:top w:val="none" w:sz="0" w:space="0" w:color="auto"/>
                      </w:tblBorders>
                      <w:tblCellMar>
                        <w:top w:w="0" w:type="dxa"/>
                        <w:bottom w:w="0" w:type="dxa"/>
                      </w:tblCellMar>
                    </w:tblPrEx>
                    <w:tc>
                      <w:tcPr>
                        <w:tcW w:w="11600" w:type="dxa"/>
                        <w:tcMar>
                          <w:bottom w:w="60" w:type="nil"/>
                        </w:tcMar>
                      </w:tcPr>
                      <w:p w14:paraId="1C8D4DB6"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r w:rsidRPr="006E07DE">
                          <w:rPr>
                            <w:rFonts w:ascii="Arial" w:hAnsi="Arial" w:cs="Arial"/>
                            <w:sz w:val="21"/>
                            <w:szCs w:val="22"/>
                            <w:lang w:val="en-US"/>
                          </w:rPr>
                          <w:t>www.oralhealthgroup.com</w:t>
                        </w:r>
                        <w:r w:rsidRPr="006E07DE">
                          <w:rPr>
                            <w:rFonts w:ascii="Helvetica Neue" w:hAnsi="Helvetica Neue" w:cs="Helvetica Neue"/>
                            <w:szCs w:val="28"/>
                            <w:lang w:val="en-US"/>
                          </w:rPr>
                          <w:t xml:space="preserve"> • </w:t>
                        </w:r>
                        <w:r w:rsidRPr="006E07DE">
                          <w:rPr>
                            <w:rFonts w:ascii="Arial" w:hAnsi="Arial" w:cs="Arial"/>
                            <w:sz w:val="21"/>
                            <w:szCs w:val="22"/>
                            <w:lang w:val="en-US"/>
                          </w:rPr>
                          <w:t>August 20th, 2018</w:t>
                        </w:r>
                      </w:p>
                    </w:tc>
                  </w:tr>
                  <w:tr w:rsidR="006E07DE" w:rsidRPr="006E07DE" w14:paraId="56CE25C2" w14:textId="77777777">
                    <w:tblPrEx>
                      <w:tblCellMar>
                        <w:top w:w="0" w:type="dxa"/>
                        <w:bottom w:w="0" w:type="dxa"/>
                      </w:tblCellMar>
                    </w:tblPrEx>
                    <w:tc>
                      <w:tcPr>
                        <w:tcW w:w="11600" w:type="dxa"/>
                        <w:tcMar>
                          <w:bottom w:w="60" w:type="nil"/>
                        </w:tcMar>
                      </w:tcPr>
                      <w:p w14:paraId="1BC7B096"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hyperlink r:id="rId30" w:history="1">
                          <w:r w:rsidRPr="006E07DE">
                            <w:rPr>
                              <w:rFonts w:ascii="Arial" w:hAnsi="Arial" w:cs="Arial"/>
                              <w:b/>
                              <w:bCs/>
                              <w:color w:val="092F9D"/>
                              <w:sz w:val="22"/>
                              <w:u w:val="single" w:color="092F9D"/>
                              <w:lang w:val="en-US"/>
                            </w:rPr>
                            <w:t>Permalink</w:t>
                          </w:r>
                        </w:hyperlink>
                      </w:p>
                    </w:tc>
                  </w:tr>
                </w:tbl>
                <w:p w14:paraId="3D8B7751"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07DE" w:rsidRPr="006E07DE" w14:paraId="3A062688" w14:textId="77777777">
                    <w:tblPrEx>
                      <w:tblCellMar>
                        <w:top w:w="0" w:type="dxa"/>
                        <w:bottom w:w="0" w:type="dxa"/>
                      </w:tblCellMar>
                    </w:tblPrEx>
                    <w:tc>
                      <w:tcPr>
                        <w:tcW w:w="11600" w:type="dxa"/>
                      </w:tcPr>
                      <w:p w14:paraId="2A6D3139"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hyperlink r:id="rId31" w:history="1">
                          <w:r w:rsidRPr="006E07DE">
                            <w:rPr>
                              <w:rFonts w:ascii="Arial" w:hAnsi="Arial" w:cs="Arial"/>
                              <w:b/>
                              <w:bCs/>
                              <w:szCs w:val="28"/>
                              <w:lang w:val="en-US"/>
                            </w:rPr>
                            <w:t>McMaster researchers use high tech analysis to study dental implants</w:t>
                          </w:r>
                        </w:hyperlink>
                      </w:p>
                    </w:tc>
                  </w:tr>
                  <w:tr w:rsidR="006E07DE" w:rsidRPr="006E07DE" w14:paraId="584B01DE" w14:textId="77777777">
                    <w:tblPrEx>
                      <w:tblBorders>
                        <w:top w:val="none" w:sz="0" w:space="0" w:color="auto"/>
                      </w:tblBorders>
                      <w:tblCellMar>
                        <w:top w:w="0" w:type="dxa"/>
                        <w:bottom w:w="0" w:type="dxa"/>
                      </w:tblCellMar>
                    </w:tblPrEx>
                    <w:tc>
                      <w:tcPr>
                        <w:tcW w:w="11600" w:type="dxa"/>
                        <w:tcMar>
                          <w:bottom w:w="60" w:type="nil"/>
                        </w:tcMar>
                      </w:tcPr>
                      <w:p w14:paraId="19010C8B"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r w:rsidRPr="006E07DE">
                          <w:rPr>
                            <w:rFonts w:ascii="Arial" w:hAnsi="Arial" w:cs="Arial"/>
                            <w:sz w:val="21"/>
                            <w:szCs w:val="22"/>
                            <w:lang w:val="en-US"/>
                          </w:rPr>
                          <w:t>www.cheminst.ca</w:t>
                        </w:r>
                        <w:r w:rsidRPr="006E07DE">
                          <w:rPr>
                            <w:rFonts w:ascii="Helvetica Neue" w:hAnsi="Helvetica Neue" w:cs="Helvetica Neue"/>
                            <w:szCs w:val="28"/>
                            <w:lang w:val="en-US"/>
                          </w:rPr>
                          <w:t xml:space="preserve"> • </w:t>
                        </w:r>
                        <w:r w:rsidRPr="006E07DE">
                          <w:rPr>
                            <w:rFonts w:ascii="Arial" w:hAnsi="Arial" w:cs="Arial"/>
                            <w:sz w:val="21"/>
                            <w:szCs w:val="22"/>
                            <w:lang w:val="en-US"/>
                          </w:rPr>
                          <w:t>August 19th, 2018</w:t>
                        </w:r>
                      </w:p>
                    </w:tc>
                  </w:tr>
                  <w:tr w:rsidR="006E07DE" w:rsidRPr="006E07DE" w14:paraId="46766AC1" w14:textId="77777777">
                    <w:tblPrEx>
                      <w:tblCellMar>
                        <w:top w:w="0" w:type="dxa"/>
                        <w:bottom w:w="0" w:type="dxa"/>
                      </w:tblCellMar>
                    </w:tblPrEx>
                    <w:tc>
                      <w:tcPr>
                        <w:tcW w:w="11600" w:type="dxa"/>
                        <w:tcMar>
                          <w:bottom w:w="60" w:type="nil"/>
                        </w:tcMar>
                      </w:tcPr>
                      <w:p w14:paraId="50938587"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hyperlink r:id="rId32" w:history="1">
                          <w:r w:rsidRPr="006E07DE">
                            <w:rPr>
                              <w:rFonts w:ascii="Arial" w:hAnsi="Arial" w:cs="Arial"/>
                              <w:b/>
                              <w:bCs/>
                              <w:color w:val="092F9D"/>
                              <w:sz w:val="22"/>
                              <w:u w:val="single" w:color="092F9D"/>
                              <w:lang w:val="en-US"/>
                            </w:rPr>
                            <w:t>Permalink</w:t>
                          </w:r>
                        </w:hyperlink>
                      </w:p>
                    </w:tc>
                  </w:tr>
                </w:tbl>
                <w:p w14:paraId="47EA385E"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07DE" w:rsidRPr="006E07DE" w14:paraId="1DBC2632" w14:textId="77777777">
                    <w:tblPrEx>
                      <w:tblCellMar>
                        <w:top w:w="0" w:type="dxa"/>
                        <w:bottom w:w="0" w:type="dxa"/>
                      </w:tblCellMar>
                    </w:tblPrEx>
                    <w:tc>
                      <w:tcPr>
                        <w:tcW w:w="11600" w:type="dxa"/>
                      </w:tcPr>
                      <w:p w14:paraId="7F814835"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hyperlink r:id="rId33" w:history="1">
                          <w:r w:rsidRPr="006E07DE">
                            <w:rPr>
                              <w:rFonts w:ascii="Arial" w:hAnsi="Arial" w:cs="Arial"/>
                              <w:b/>
                              <w:bCs/>
                              <w:szCs w:val="28"/>
                              <w:lang w:val="en-US"/>
                            </w:rPr>
                            <w:t>New Dental Product May Slash Treatment Costs</w:t>
                          </w:r>
                        </w:hyperlink>
                      </w:p>
                    </w:tc>
                  </w:tr>
                  <w:tr w:rsidR="006E07DE" w:rsidRPr="006E07DE" w14:paraId="0F601C06" w14:textId="77777777">
                    <w:tblPrEx>
                      <w:tblBorders>
                        <w:top w:val="none" w:sz="0" w:space="0" w:color="auto"/>
                      </w:tblBorders>
                      <w:tblCellMar>
                        <w:top w:w="0" w:type="dxa"/>
                        <w:bottom w:w="0" w:type="dxa"/>
                      </w:tblCellMar>
                    </w:tblPrEx>
                    <w:tc>
                      <w:tcPr>
                        <w:tcW w:w="11600" w:type="dxa"/>
                        <w:tcMar>
                          <w:bottom w:w="60" w:type="nil"/>
                        </w:tcMar>
                      </w:tcPr>
                      <w:p w14:paraId="56121944"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r w:rsidRPr="006E07DE">
                          <w:rPr>
                            <w:rFonts w:ascii="Arial" w:hAnsi="Arial" w:cs="Arial"/>
                            <w:sz w:val="21"/>
                            <w:szCs w:val="22"/>
                            <w:lang w:val="en-US"/>
                          </w:rPr>
                          <w:t>www.oralhealthgroup.com</w:t>
                        </w:r>
                        <w:r w:rsidRPr="006E07DE">
                          <w:rPr>
                            <w:rFonts w:ascii="Helvetica Neue" w:hAnsi="Helvetica Neue" w:cs="Helvetica Neue"/>
                            <w:szCs w:val="28"/>
                            <w:lang w:val="en-US"/>
                          </w:rPr>
                          <w:t xml:space="preserve"> • </w:t>
                        </w:r>
                        <w:r w:rsidRPr="006E07DE">
                          <w:rPr>
                            <w:rFonts w:ascii="Arial" w:hAnsi="Arial" w:cs="Arial"/>
                            <w:sz w:val="21"/>
                            <w:szCs w:val="22"/>
                            <w:lang w:val="en-US"/>
                          </w:rPr>
                          <w:t>August 18th, 2018</w:t>
                        </w:r>
                      </w:p>
                    </w:tc>
                  </w:tr>
                  <w:tr w:rsidR="006E07DE" w:rsidRPr="006E07DE" w14:paraId="605E7F26" w14:textId="77777777">
                    <w:tblPrEx>
                      <w:tblCellMar>
                        <w:top w:w="0" w:type="dxa"/>
                        <w:bottom w:w="0" w:type="dxa"/>
                      </w:tblCellMar>
                    </w:tblPrEx>
                    <w:tc>
                      <w:tcPr>
                        <w:tcW w:w="11600" w:type="dxa"/>
                        <w:tcMar>
                          <w:bottom w:w="60" w:type="nil"/>
                        </w:tcMar>
                      </w:tcPr>
                      <w:p w14:paraId="751FCF3E"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hyperlink r:id="rId34" w:history="1">
                          <w:r w:rsidRPr="006E07DE">
                            <w:rPr>
                              <w:rFonts w:ascii="Arial" w:hAnsi="Arial" w:cs="Arial"/>
                              <w:b/>
                              <w:bCs/>
                              <w:color w:val="092F9D"/>
                              <w:sz w:val="22"/>
                              <w:u w:val="single" w:color="092F9D"/>
                              <w:lang w:val="en-US"/>
                            </w:rPr>
                            <w:t>Permalink</w:t>
                          </w:r>
                        </w:hyperlink>
                      </w:p>
                    </w:tc>
                  </w:tr>
                </w:tbl>
                <w:p w14:paraId="2440B7F0"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07DE" w:rsidRPr="006E07DE" w14:paraId="7DC3C7DD" w14:textId="77777777">
                    <w:tblPrEx>
                      <w:tblCellMar>
                        <w:top w:w="0" w:type="dxa"/>
                        <w:bottom w:w="0" w:type="dxa"/>
                      </w:tblCellMar>
                    </w:tblPrEx>
                    <w:tc>
                      <w:tcPr>
                        <w:tcW w:w="11600" w:type="dxa"/>
                      </w:tcPr>
                      <w:p w14:paraId="61DD3193"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hyperlink r:id="rId35" w:history="1">
                          <w:r w:rsidRPr="006E07DE">
                            <w:rPr>
                              <w:rFonts w:ascii="Arial" w:hAnsi="Arial" w:cs="Arial"/>
                              <w:b/>
                              <w:bCs/>
                              <w:szCs w:val="28"/>
                              <w:lang w:val="en-US"/>
                            </w:rPr>
                            <w:t>Sports Mouthguards for Kids</w:t>
                          </w:r>
                        </w:hyperlink>
                      </w:p>
                    </w:tc>
                  </w:tr>
                  <w:tr w:rsidR="006E07DE" w:rsidRPr="006E07DE" w14:paraId="146F982A" w14:textId="77777777">
                    <w:tblPrEx>
                      <w:tblBorders>
                        <w:top w:val="none" w:sz="0" w:space="0" w:color="auto"/>
                      </w:tblBorders>
                      <w:tblCellMar>
                        <w:top w:w="0" w:type="dxa"/>
                        <w:bottom w:w="0" w:type="dxa"/>
                      </w:tblCellMar>
                    </w:tblPrEx>
                    <w:tc>
                      <w:tcPr>
                        <w:tcW w:w="11600" w:type="dxa"/>
                        <w:tcMar>
                          <w:bottom w:w="60" w:type="nil"/>
                        </w:tcMar>
                      </w:tcPr>
                      <w:p w14:paraId="5AD765F7"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r w:rsidRPr="006E07DE">
                          <w:rPr>
                            <w:rFonts w:ascii="Arial" w:hAnsi="Arial" w:cs="Arial"/>
                            <w:sz w:val="21"/>
                            <w:szCs w:val="22"/>
                            <w:lang w:val="en-US"/>
                          </w:rPr>
                          <w:t>www.calgaryschild.com</w:t>
                        </w:r>
                        <w:r w:rsidRPr="006E07DE">
                          <w:rPr>
                            <w:rFonts w:ascii="Helvetica Neue" w:hAnsi="Helvetica Neue" w:cs="Helvetica Neue"/>
                            <w:szCs w:val="28"/>
                            <w:lang w:val="en-US"/>
                          </w:rPr>
                          <w:t xml:space="preserve"> • </w:t>
                        </w:r>
                        <w:r w:rsidRPr="006E07DE">
                          <w:rPr>
                            <w:rFonts w:ascii="Arial" w:hAnsi="Arial" w:cs="Arial"/>
                            <w:sz w:val="21"/>
                            <w:szCs w:val="22"/>
                            <w:lang w:val="en-US"/>
                          </w:rPr>
                          <w:t>August 19th, 2018</w:t>
                        </w:r>
                      </w:p>
                    </w:tc>
                  </w:tr>
                  <w:tr w:rsidR="006E07DE" w:rsidRPr="006E07DE" w14:paraId="19D03984" w14:textId="77777777">
                    <w:tblPrEx>
                      <w:tblCellMar>
                        <w:top w:w="0" w:type="dxa"/>
                        <w:bottom w:w="0" w:type="dxa"/>
                      </w:tblCellMar>
                    </w:tblPrEx>
                    <w:tc>
                      <w:tcPr>
                        <w:tcW w:w="11600" w:type="dxa"/>
                        <w:tcMar>
                          <w:bottom w:w="60" w:type="nil"/>
                        </w:tcMar>
                      </w:tcPr>
                      <w:p w14:paraId="182D3829"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hyperlink r:id="rId36" w:history="1">
                          <w:r w:rsidRPr="006E07DE">
                            <w:rPr>
                              <w:rFonts w:ascii="Arial" w:hAnsi="Arial" w:cs="Arial"/>
                              <w:b/>
                              <w:bCs/>
                              <w:color w:val="092F9D"/>
                              <w:sz w:val="22"/>
                              <w:u w:val="single" w:color="092F9D"/>
                              <w:lang w:val="en-US"/>
                            </w:rPr>
                            <w:t>Permalink</w:t>
                          </w:r>
                        </w:hyperlink>
                      </w:p>
                    </w:tc>
                  </w:tr>
                </w:tbl>
                <w:p w14:paraId="643B2E67"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07DE" w:rsidRPr="006E07DE" w14:paraId="61B39E31" w14:textId="77777777">
                    <w:tblPrEx>
                      <w:tblCellMar>
                        <w:top w:w="0" w:type="dxa"/>
                        <w:bottom w:w="0" w:type="dxa"/>
                      </w:tblCellMar>
                    </w:tblPrEx>
                    <w:tc>
                      <w:tcPr>
                        <w:tcW w:w="11600" w:type="dxa"/>
                      </w:tcPr>
                      <w:p w14:paraId="4D702120"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hyperlink r:id="rId37" w:history="1">
                          <w:r w:rsidRPr="006E07DE">
                            <w:rPr>
                              <w:rFonts w:ascii="Arial" w:hAnsi="Arial" w:cs="Arial"/>
                              <w:b/>
                              <w:bCs/>
                              <w:szCs w:val="28"/>
                              <w:lang w:val="en-US"/>
                            </w:rPr>
                            <w:t>Kids drink way too much fruit juice, pediatrician group say</w:t>
                          </w:r>
                        </w:hyperlink>
                      </w:p>
                    </w:tc>
                  </w:tr>
                  <w:tr w:rsidR="006E07DE" w:rsidRPr="006E07DE" w14:paraId="26EC638B" w14:textId="77777777">
                    <w:tblPrEx>
                      <w:tblBorders>
                        <w:top w:val="none" w:sz="0" w:space="0" w:color="auto"/>
                      </w:tblBorders>
                      <w:tblCellMar>
                        <w:top w:w="0" w:type="dxa"/>
                        <w:bottom w:w="0" w:type="dxa"/>
                      </w:tblCellMar>
                    </w:tblPrEx>
                    <w:tc>
                      <w:tcPr>
                        <w:tcW w:w="11600" w:type="dxa"/>
                        <w:tcMar>
                          <w:bottom w:w="60" w:type="nil"/>
                        </w:tcMar>
                      </w:tcPr>
                      <w:p w14:paraId="42C8A846"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r w:rsidRPr="006E07DE">
                          <w:rPr>
                            <w:rFonts w:ascii="Arial" w:hAnsi="Arial" w:cs="Arial"/>
                            <w:sz w:val="21"/>
                            <w:szCs w:val="22"/>
                            <w:lang w:val="en-US"/>
                          </w:rPr>
                          <w:t>www.washingtonpost.com</w:t>
                        </w:r>
                        <w:r w:rsidRPr="006E07DE">
                          <w:rPr>
                            <w:rFonts w:ascii="Helvetica Neue" w:hAnsi="Helvetica Neue" w:cs="Helvetica Neue"/>
                            <w:szCs w:val="28"/>
                            <w:lang w:val="en-US"/>
                          </w:rPr>
                          <w:t xml:space="preserve"> • </w:t>
                        </w:r>
                        <w:r w:rsidRPr="006E07DE">
                          <w:rPr>
                            <w:rFonts w:ascii="Arial" w:hAnsi="Arial" w:cs="Arial"/>
                            <w:sz w:val="21"/>
                            <w:szCs w:val="22"/>
                            <w:lang w:val="en-US"/>
                          </w:rPr>
                          <w:t>August 20th, 2018</w:t>
                        </w:r>
                      </w:p>
                    </w:tc>
                  </w:tr>
                  <w:tr w:rsidR="006E07DE" w:rsidRPr="006E07DE" w14:paraId="62E9DED1" w14:textId="77777777">
                    <w:tblPrEx>
                      <w:tblCellMar>
                        <w:top w:w="0" w:type="dxa"/>
                        <w:bottom w:w="0" w:type="dxa"/>
                      </w:tblCellMar>
                    </w:tblPrEx>
                    <w:tc>
                      <w:tcPr>
                        <w:tcW w:w="11600" w:type="dxa"/>
                        <w:tcMar>
                          <w:bottom w:w="60" w:type="nil"/>
                        </w:tcMar>
                      </w:tcPr>
                      <w:p w14:paraId="55B3845E" w14:textId="77777777" w:rsidR="006E07DE" w:rsidRPr="006E07DE" w:rsidRDefault="006E07DE" w:rsidP="006E07DE">
                        <w:pPr>
                          <w:widowControl w:val="0"/>
                          <w:autoSpaceDE w:val="0"/>
                          <w:autoSpaceDN w:val="0"/>
                          <w:adjustRightInd w:val="0"/>
                          <w:ind w:left="1366"/>
                          <w:rPr>
                            <w:rFonts w:ascii="Helvetica Neue" w:hAnsi="Helvetica Neue" w:cs="Helvetica Neue"/>
                            <w:szCs w:val="28"/>
                            <w:lang w:val="en-US"/>
                          </w:rPr>
                        </w:pPr>
                        <w:hyperlink r:id="rId38" w:history="1">
                          <w:r w:rsidRPr="006E07DE">
                            <w:rPr>
                              <w:rFonts w:ascii="Arial" w:hAnsi="Arial" w:cs="Arial"/>
                              <w:b/>
                              <w:bCs/>
                              <w:color w:val="092F9D"/>
                              <w:sz w:val="22"/>
                              <w:u w:val="single" w:color="092F9D"/>
                              <w:lang w:val="en-US"/>
                            </w:rPr>
                            <w:t>Permalink</w:t>
                          </w:r>
                        </w:hyperlink>
                      </w:p>
                    </w:tc>
                  </w:tr>
                </w:tbl>
                <w:p w14:paraId="0D52441F"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280C1F3F"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74178063"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44A54143"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12C58561"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3E9A8C24"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49FF19DE"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5A903CDA"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6A7B63EA"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1AB4F75B"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2B820E64"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376ECBE0"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30901709"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3D08FCBF"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5D251240" w14:textId="466BC877" w:rsidR="000735D0" w:rsidRDefault="000735D0" w:rsidP="000735D0">
                  <w:pPr>
                    <w:widowControl w:val="0"/>
                    <w:autoSpaceDE w:val="0"/>
                    <w:autoSpaceDN w:val="0"/>
                    <w:adjustRightInd w:val="0"/>
                    <w:rPr>
                      <w:rFonts w:ascii="Times New Roman" w:hAnsi="Times New Roman" w:cs="Times New Roman"/>
                      <w:sz w:val="32"/>
                      <w:szCs w:val="32"/>
                      <w:lang w:val="en-US"/>
                    </w:rPr>
                  </w:pPr>
                </w:p>
                <w:tbl>
                  <w:tblPr>
                    <w:tblW w:w="11640" w:type="dxa"/>
                    <w:tblBorders>
                      <w:top w:val="nil"/>
                      <w:left w:val="nil"/>
                      <w:right w:val="nil"/>
                    </w:tblBorders>
                    <w:tblLook w:val="0000" w:firstRow="0" w:lastRow="0" w:firstColumn="0" w:lastColumn="0" w:noHBand="0" w:noVBand="0"/>
                  </w:tblPr>
                  <w:tblGrid>
                    <w:gridCol w:w="11640"/>
                  </w:tblGrid>
                  <w:tr w:rsidR="000735D0" w14:paraId="221D2852" w14:textId="77777777" w:rsidTr="006E07DE">
                    <w:trPr>
                      <w:trHeight w:val="4961"/>
                    </w:trPr>
                    <w:tc>
                      <w:tcPr>
                        <w:tcW w:w="11640" w:type="dxa"/>
                      </w:tcPr>
                      <w:p w14:paraId="723A0C05" w14:textId="77777777" w:rsidR="000735D0" w:rsidRPr="007905D5" w:rsidRDefault="000735D0" w:rsidP="009947BD">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lastRenderedPageBreak/>
                          <w:drawing>
                            <wp:inline distT="0" distB="0" distL="0" distR="0" wp14:anchorId="1EDCC0E8" wp14:editId="15E13E47">
                              <wp:extent cx="5140960" cy="1323340"/>
                              <wp:effectExtent l="0" t="0" r="0" b="0"/>
                              <wp:docPr id="13" name="Picture 1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0">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222"/>
                        </w:tblGrid>
                        <w:tr w:rsidR="00E73BAB" w:rsidRPr="00E73BAB" w14:paraId="5CF2A1FD" w14:textId="77777777">
                          <w:trPr>
                            <w:trHeight w:val="239"/>
                          </w:trPr>
                          <w:tc>
                            <w:tcPr>
                              <w:tcW w:w="0" w:type="auto"/>
                            </w:tcPr>
                            <w:p w14:paraId="6BCE1B1A" w14:textId="76944715" w:rsidR="00E73BAB" w:rsidRPr="00E73BAB" w:rsidRDefault="00E73BAB" w:rsidP="00E73BAB">
                              <w:pPr>
                                <w:pStyle w:val="Default"/>
                                <w:ind w:left="1292"/>
                                <w:rPr>
                                  <w:sz w:val="28"/>
                                  <w:szCs w:val="28"/>
                                </w:rPr>
                              </w:pPr>
                            </w:p>
                          </w:tc>
                        </w:tr>
                      </w:tbl>
                      <w:p w14:paraId="2E077B30" w14:textId="77777777" w:rsidR="006E07DE" w:rsidRDefault="006E07DE" w:rsidP="00055249">
                        <w:pPr>
                          <w:widowControl w:val="0"/>
                          <w:autoSpaceDE w:val="0"/>
                          <w:autoSpaceDN w:val="0"/>
                          <w:adjustRightInd w:val="0"/>
                          <w:ind w:left="832"/>
                          <w:rPr>
                            <w:rFonts w:ascii="Calibri" w:hAnsi="Calibri" w:cs="Calibri"/>
                            <w:sz w:val="22"/>
                            <w:szCs w:val="20"/>
                            <w:lang w:val="en-US"/>
                          </w:rPr>
                        </w:pPr>
                      </w:p>
                      <w:p w14:paraId="5E9B0814" w14:textId="2E226D25" w:rsidR="00055249" w:rsidRDefault="00055249" w:rsidP="00055249">
                        <w:pPr>
                          <w:widowControl w:val="0"/>
                          <w:autoSpaceDE w:val="0"/>
                          <w:autoSpaceDN w:val="0"/>
                          <w:adjustRightInd w:val="0"/>
                          <w:ind w:left="832"/>
                          <w:rPr>
                            <w:rFonts w:ascii="Calibri" w:hAnsi="Calibri" w:cs="Calibri"/>
                            <w:b/>
                            <w:bCs/>
                            <w:sz w:val="22"/>
                            <w:szCs w:val="20"/>
                            <w:lang w:val="en-US"/>
                          </w:rPr>
                        </w:pPr>
                        <w:r w:rsidRPr="006E07DE">
                          <w:rPr>
                            <w:rFonts w:ascii="Calibri" w:hAnsi="Calibri" w:cs="Calibri"/>
                            <w:sz w:val="22"/>
                            <w:szCs w:val="20"/>
                            <w:lang w:val="en-US"/>
                          </w:rPr>
                          <w:t xml:space="preserve">Affinity program partner TD Insurance helps you understand why you need renter’s insurance and how it can protect you and your belongings. #ad </w:t>
                        </w:r>
                        <w:r w:rsidRPr="006E07DE">
                          <w:rPr>
                            <w:rFonts w:ascii="Arial" w:hAnsi="Arial" w:cs="Arial"/>
                            <w:sz w:val="22"/>
                            <w:szCs w:val="20"/>
                            <w:lang w:val="en-US"/>
                          </w:rPr>
                          <w:t xml:space="preserve">► </w:t>
                        </w:r>
                        <w:r w:rsidRPr="006E07DE">
                          <w:rPr>
                            <w:rFonts w:ascii="Calibri" w:hAnsi="Calibri" w:cs="Calibri"/>
                            <w:b/>
                            <w:bCs/>
                            <w:sz w:val="22"/>
                            <w:szCs w:val="20"/>
                            <w:lang w:val="en-US"/>
                          </w:rPr>
                          <w:t>https://go.td.com/2waOSJ2 </w:t>
                        </w:r>
                      </w:p>
                      <w:p w14:paraId="68C82EDC" w14:textId="77777777" w:rsidR="006E07DE" w:rsidRDefault="006E07DE" w:rsidP="00055249">
                        <w:pPr>
                          <w:widowControl w:val="0"/>
                          <w:autoSpaceDE w:val="0"/>
                          <w:autoSpaceDN w:val="0"/>
                          <w:adjustRightInd w:val="0"/>
                          <w:ind w:left="832"/>
                          <w:rPr>
                            <w:rFonts w:ascii="Calibri" w:hAnsi="Calibri" w:cs="Calibri"/>
                            <w:b/>
                            <w:bCs/>
                            <w:sz w:val="22"/>
                            <w:szCs w:val="20"/>
                            <w:lang w:val="en-US"/>
                          </w:rPr>
                        </w:pPr>
                      </w:p>
                      <w:p w14:paraId="62BAA98D" w14:textId="77777777" w:rsidR="006E07DE" w:rsidRPr="006E07DE" w:rsidRDefault="006E07DE" w:rsidP="00055249">
                        <w:pPr>
                          <w:widowControl w:val="0"/>
                          <w:autoSpaceDE w:val="0"/>
                          <w:autoSpaceDN w:val="0"/>
                          <w:adjustRightInd w:val="0"/>
                          <w:ind w:left="832"/>
                          <w:rPr>
                            <w:rFonts w:ascii="Calibri" w:hAnsi="Calibri" w:cs="Calibri"/>
                            <w:sz w:val="22"/>
                            <w:szCs w:val="20"/>
                            <w:lang w:val="en-US"/>
                          </w:rPr>
                        </w:pPr>
                      </w:p>
                      <w:p w14:paraId="7C91C48C" w14:textId="77777777" w:rsidR="00055249" w:rsidRPr="006E07DE" w:rsidRDefault="00055249" w:rsidP="00055249">
                        <w:pPr>
                          <w:widowControl w:val="0"/>
                          <w:autoSpaceDE w:val="0"/>
                          <w:autoSpaceDN w:val="0"/>
                          <w:adjustRightInd w:val="0"/>
                          <w:rPr>
                            <w:rFonts w:ascii="Calibri" w:hAnsi="Calibri" w:cs="Calibri"/>
                            <w:sz w:val="22"/>
                            <w:szCs w:val="20"/>
                            <w:lang w:val="en-US"/>
                          </w:rPr>
                        </w:pPr>
                      </w:p>
                      <w:p w14:paraId="0B3AA49F" w14:textId="79C1E3AD" w:rsidR="00055249" w:rsidRPr="006E07DE" w:rsidRDefault="00055249" w:rsidP="00055249">
                        <w:pPr>
                          <w:widowControl w:val="0"/>
                          <w:autoSpaceDE w:val="0"/>
                          <w:autoSpaceDN w:val="0"/>
                          <w:adjustRightInd w:val="0"/>
                          <w:ind w:left="832"/>
                          <w:rPr>
                            <w:rFonts w:ascii="Calibri" w:hAnsi="Calibri" w:cs="Calibri"/>
                            <w:b/>
                            <w:bCs/>
                            <w:sz w:val="22"/>
                            <w:szCs w:val="20"/>
                            <w:lang w:val="en-US"/>
                          </w:rPr>
                        </w:pPr>
                        <w:r w:rsidRPr="006E07DE">
                          <w:rPr>
                            <w:rFonts w:ascii="Calibri" w:hAnsi="Calibri" w:cs="Calibri"/>
                            <w:sz w:val="22"/>
                            <w:szCs w:val="20"/>
                            <w:lang w:val="en-US"/>
                          </w:rPr>
                          <w:t xml:space="preserve">Notre partenaire de programme d’affinité, TD Assurance, vous aide à comprendre pourquoi il vous faut une assurance locataire et comment elle vous protège, vous et vos biens. #publicité </w:t>
                        </w:r>
                        <w:r w:rsidRPr="006E07DE">
                          <w:rPr>
                            <w:rFonts w:ascii="Arial" w:hAnsi="Arial" w:cs="Arial"/>
                            <w:sz w:val="22"/>
                            <w:szCs w:val="20"/>
                            <w:lang w:val="en-US"/>
                          </w:rPr>
                          <w:t xml:space="preserve">► </w:t>
                        </w:r>
                        <w:r w:rsidRPr="006E07DE">
                          <w:rPr>
                            <w:rFonts w:ascii="Calibri" w:hAnsi="Calibri" w:cs="Calibri"/>
                            <w:b/>
                            <w:bCs/>
                            <w:sz w:val="22"/>
                            <w:szCs w:val="20"/>
                            <w:lang w:val="en-US"/>
                          </w:rPr>
                          <w:t>https://go.td.com/2x4YVfq </w:t>
                        </w:r>
                      </w:p>
                      <w:p w14:paraId="700DA8AA" w14:textId="77777777" w:rsidR="000735D0" w:rsidRDefault="000735D0" w:rsidP="000735D0">
                        <w:pPr>
                          <w:pStyle w:val="Default"/>
                          <w:ind w:left="988"/>
                          <w:rPr>
                            <w:rFonts w:ascii="Arial" w:hAnsi="Arial" w:cs="Arial"/>
                            <w:sz w:val="36"/>
                            <w:szCs w:val="36"/>
                          </w:rPr>
                        </w:pPr>
                      </w:p>
                      <w:p w14:paraId="570C85DB" w14:textId="77777777" w:rsidR="006E07DE" w:rsidRDefault="006E07DE" w:rsidP="000735D0">
                        <w:pPr>
                          <w:pStyle w:val="Default"/>
                          <w:ind w:left="988"/>
                          <w:rPr>
                            <w:rFonts w:ascii="Arial" w:hAnsi="Arial" w:cs="Arial"/>
                            <w:sz w:val="36"/>
                            <w:szCs w:val="36"/>
                          </w:rPr>
                        </w:pPr>
                      </w:p>
                      <w:p w14:paraId="3B50B42E" w14:textId="77777777" w:rsidR="006E07DE" w:rsidRPr="009C2474" w:rsidRDefault="006E07DE" w:rsidP="000735D0">
                        <w:pPr>
                          <w:pStyle w:val="Default"/>
                          <w:ind w:left="988"/>
                          <w:rPr>
                            <w:rFonts w:ascii="Arial" w:hAnsi="Arial" w:cs="Arial"/>
                            <w:sz w:val="36"/>
                            <w:szCs w:val="36"/>
                          </w:rPr>
                        </w:pPr>
                        <w:bookmarkStart w:id="0" w:name="_GoBack"/>
                        <w:bookmarkEnd w:id="0"/>
                      </w:p>
                    </w:tc>
                  </w:tr>
                </w:tbl>
                <w:p w14:paraId="5497A029" w14:textId="77777777" w:rsidR="000735D0" w:rsidRPr="00750D29" w:rsidRDefault="000735D0" w:rsidP="000735D0">
                  <w:pPr>
                    <w:pStyle w:val="Default"/>
                    <w:ind w:left="815" w:firstLine="54"/>
                    <w:rPr>
                      <w:rFonts w:asciiTheme="minorHAnsi" w:hAnsiTheme="minorHAnsi"/>
                    </w:rPr>
                  </w:pPr>
                </w:p>
                <w:p w14:paraId="57E82FF7" w14:textId="77777777" w:rsidR="000735D0" w:rsidRDefault="000735D0" w:rsidP="000735D0">
                  <w:pPr>
                    <w:ind w:left="1380"/>
                    <w:rPr>
                      <w:rFonts w:eastAsia="Times New Roman"/>
                      <w:sz w:val="20"/>
                      <w:szCs w:val="20"/>
                    </w:rPr>
                  </w:pPr>
                  <w:r>
                    <w:rPr>
                      <w:rFonts w:eastAsia="Times New Roman"/>
                      <w:sz w:val="20"/>
                      <w:szCs w:val="20"/>
                    </w:rPr>
                    <w:t xml:space="preserve">    </w:t>
                  </w:r>
                  <w:r w:rsidRPr="007156A5">
                    <w:rPr>
                      <w:noProof/>
                      <w:lang w:val="en-US" w:eastAsia="en-US"/>
                    </w:rPr>
                    <w:drawing>
                      <wp:inline distT="0" distB="0" distL="0" distR="0" wp14:anchorId="7D1EF3E5" wp14:editId="277F8AAF">
                        <wp:extent cx="2908935" cy="372940"/>
                        <wp:effectExtent l="0" t="0" r="0" b="8255"/>
                        <wp:docPr id="11" name="Picture 1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2">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Pr>
                      <w:noProof/>
                      <w:lang w:val="en-US" w:eastAsia="en-US"/>
                    </w:rPr>
                    <w:drawing>
                      <wp:inline distT="0" distB="0" distL="0" distR="0" wp14:anchorId="62F82407" wp14:editId="648B132E">
                        <wp:extent cx="2908935" cy="372940"/>
                        <wp:effectExtent l="0" t="0" r="0" b="8255"/>
                        <wp:docPr id="12" name="Picture 1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3">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E486FBE" w14:textId="77777777" w:rsidR="00055249" w:rsidRPr="0064404C" w:rsidRDefault="00055249" w:rsidP="000735D0">
                  <w:pPr>
                    <w:ind w:left="1380"/>
                    <w:rPr>
                      <w:rStyle w:val="Strong"/>
                      <w:rFonts w:eastAsia="Times New Roman"/>
                      <w:b w:val="0"/>
                      <w:bCs w:val="0"/>
                      <w:sz w:val="20"/>
                      <w:szCs w:val="20"/>
                    </w:rPr>
                  </w:pPr>
                </w:p>
                <w:p w14:paraId="674C9D55" w14:textId="77777777" w:rsidR="000735D0" w:rsidRPr="00055249" w:rsidRDefault="000735D0" w:rsidP="000735D0">
                  <w:pPr>
                    <w:ind w:left="720" w:right="777"/>
                    <w:jc w:val="center"/>
                    <w:rPr>
                      <w:rStyle w:val="Strong"/>
                      <w:color w:val="0000CD"/>
                      <w:sz w:val="21"/>
                      <w:szCs w:val="21"/>
                    </w:rPr>
                  </w:pPr>
                  <w:r w:rsidRPr="00055249">
                    <w:rPr>
                      <w:rStyle w:val="Strong"/>
                      <w:color w:val="0000CD"/>
                      <w:sz w:val="21"/>
                      <w:szCs w:val="21"/>
                      <w:u w:val="single"/>
                    </w:rPr>
                    <w:t>DISCLAIMER</w:t>
                  </w:r>
                  <w:r w:rsidRPr="00055249">
                    <w:rPr>
                      <w:rStyle w:val="Strong"/>
                      <w:color w:val="0000CD"/>
                      <w:sz w:val="21"/>
                      <w:szCs w:val="21"/>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64406BD5" w14:textId="013CC3EA" w:rsidR="000735D0" w:rsidRPr="00A4735B" w:rsidRDefault="000735D0" w:rsidP="000735D0">
                  <w:pPr>
                    <w:tabs>
                      <w:tab w:val="left" w:pos="1020"/>
                    </w:tabs>
                    <w:ind w:left="583" w:right="491"/>
                    <w:jc w:val="center"/>
                    <w:rPr>
                      <w:rFonts w:eastAsia="Times New Roman"/>
                      <w:szCs w:val="20"/>
                    </w:rPr>
                  </w:pPr>
                  <w:r w:rsidRPr="00055249">
                    <w:rPr>
                      <w:rStyle w:val="Strong"/>
                      <w:color w:val="0000CD"/>
                      <w:sz w:val="21"/>
                      <w:szCs w:val="21"/>
                      <w:u w:val="single"/>
                    </w:rPr>
                    <w:t>AVIS DE NON-RESPONSABILITÉ</w:t>
                  </w:r>
                  <w:r w:rsidRPr="00055249">
                    <w:rPr>
                      <w:rStyle w:val="Strong"/>
                      <w:color w:val="0000CD"/>
                      <w:sz w:val="21"/>
                      <w:szCs w:val="21"/>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3FB361B1" w14:textId="77777777" w:rsidR="00753489" w:rsidRDefault="00753489" w:rsidP="00753489">
            <w:pPr>
              <w:widowControl w:val="0"/>
              <w:autoSpaceDE w:val="0"/>
              <w:autoSpaceDN w:val="0"/>
              <w:adjustRightInd w:val="0"/>
              <w:ind w:left="373"/>
              <w:rPr>
                <w:rFonts w:ascii="Arial" w:hAnsi="Arial" w:cs="Arial"/>
                <w:b/>
                <w:bCs/>
                <w:color w:val="0070C0"/>
                <w:sz w:val="36"/>
                <w:szCs w:val="36"/>
                <w:lang w:val="en-US"/>
              </w:rPr>
            </w:pPr>
          </w:p>
          <w:p w14:paraId="0F8D274B" w14:textId="38A43034" w:rsidR="00686132" w:rsidRPr="00A4735B" w:rsidRDefault="00686132" w:rsidP="004E12AA">
            <w:pPr>
              <w:tabs>
                <w:tab w:val="left" w:pos="1020"/>
              </w:tabs>
              <w:ind w:left="583" w:right="491"/>
              <w:jc w:val="center"/>
              <w:rPr>
                <w:rFonts w:eastAsia="Times New Roman"/>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58769586" w14:textId="7A6C29C1" w:rsidR="007905D5" w:rsidRPr="0078387A" w:rsidRDefault="007905D5" w:rsidP="006A7E09">
            <w:pPr>
              <w:ind w:left="720" w:right="777"/>
              <w:jc w:val="center"/>
              <w:rPr>
                <w:b/>
                <w:bCs/>
                <w:color w:val="0000CD"/>
                <w:sz w:val="22"/>
                <w:szCs w:val="22"/>
              </w:rPr>
            </w:pPr>
          </w:p>
        </w:tc>
      </w:tr>
    </w:tbl>
    <w:p w14:paraId="1B7D9176" w14:textId="77777777" w:rsidR="00B0720D" w:rsidRDefault="00B0720D" w:rsidP="003E558D">
      <w:pPr>
        <w:rPr>
          <w:sz w:val="22"/>
          <w:szCs w:val="22"/>
        </w:rPr>
      </w:pPr>
    </w:p>
    <w:sectPr w:rsid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altName w:val="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55249"/>
    <w:rsid w:val="000735D0"/>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3E558D"/>
    <w:rsid w:val="003E7695"/>
    <w:rsid w:val="00404289"/>
    <w:rsid w:val="00431E8B"/>
    <w:rsid w:val="004425D2"/>
    <w:rsid w:val="0046012D"/>
    <w:rsid w:val="004735BA"/>
    <w:rsid w:val="00486AAF"/>
    <w:rsid w:val="00494A02"/>
    <w:rsid w:val="004A1670"/>
    <w:rsid w:val="004B04C7"/>
    <w:rsid w:val="004B46E6"/>
    <w:rsid w:val="004E12AA"/>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07DE"/>
    <w:rsid w:val="006E26F9"/>
    <w:rsid w:val="006E648F"/>
    <w:rsid w:val="0073384C"/>
    <w:rsid w:val="00750D29"/>
    <w:rsid w:val="007511FE"/>
    <w:rsid w:val="00753489"/>
    <w:rsid w:val="0077000D"/>
    <w:rsid w:val="00772705"/>
    <w:rsid w:val="00773B50"/>
    <w:rsid w:val="0078387A"/>
    <w:rsid w:val="007905D5"/>
    <w:rsid w:val="00792A55"/>
    <w:rsid w:val="00795146"/>
    <w:rsid w:val="00795326"/>
    <w:rsid w:val="007D789B"/>
    <w:rsid w:val="008025CD"/>
    <w:rsid w:val="0082207B"/>
    <w:rsid w:val="008347C7"/>
    <w:rsid w:val="00857E5E"/>
    <w:rsid w:val="00870924"/>
    <w:rsid w:val="00871A92"/>
    <w:rsid w:val="00886F70"/>
    <w:rsid w:val="00892BB9"/>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3BAB"/>
    <w:rsid w:val="00E75A5B"/>
    <w:rsid w:val="00E933CA"/>
    <w:rsid w:val="00E93896"/>
    <w:rsid w:val="00ED28D3"/>
    <w:rsid w:val="00EE14D8"/>
    <w:rsid w:val="00F0197C"/>
    <w:rsid w:val="00F2598E"/>
    <w:rsid w:val="00F26E29"/>
    <w:rsid w:val="00F3507F"/>
    <w:rsid w:val="00F62882"/>
    <w:rsid w:val="00F859A5"/>
    <w:rsid w:val="00FA0B17"/>
    <w:rsid w:val="00FA0BA8"/>
    <w:rsid w:val="00FA68E3"/>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news.umanitoba.ca?p=eyJzIjoiOVlkMEoySGtGa0Z6ZURWb1otbThybTdPUmI0IiwidiI6MSwicCI6IntcInVcIjozMDgyMjM0MyxcInZcIjoxLFwidXJsXCI6XCJodHRwOlxcXC9cXFwvbmV3cy51bWFuaXRvYmEuY2FcXFwvdG9vdGgtZGVjYXktZGlhYmV0ZXMtYW5kLXNsZWVwLWFwbmVhLXRocmVlLXUtb2YtbS1yZXNlYXJjaC1wcm9qZWN0cy1yZWNlbnRseS1mdW5kZWQtYnktY2loclxcXC9cIixcImlkXCI6XCI3MzNiMzZjYTI1MjM0NTc1YmU4MmRiYjdmYTA0OTg0MVwiLFwidXJsX2lkc1wiOltcIjUyODQ1ZGY0MDEyODI0MjdiMDcxNDBhNTAzMWUxYzRkMmQ3ZmFmNmVcIl19In0" TargetMode="External"/><Relationship Id="rId28" Type="http://schemas.openxmlformats.org/officeDocument/2006/relationships/hyperlink" Target="https://mandrillapp.com/track/click/30822343/news.umanitoba.ca?p=eyJzIjoiOVlkMEoySGtGa0Z6ZURWb1otbThybTdPUmI0IiwidiI6MSwicCI6IntcInVcIjozMDgyMjM0MyxcInZcIjoxLFwidXJsXCI6XCJodHRwOlxcXC9cXFwvbmV3cy51bWFuaXRvYmEuY2FcXFwvdG9vdGgtZGVjYXktZGlhYmV0ZXMtYW5kLXNsZWVwLWFwbmVhLXRocmVlLXUtb2YtbS1yZXNlYXJjaC1wcm9qZWN0cy1yZWNlbnRseS1mdW5kZWQtYnktY2loclxcXC9cIixcImlkXCI6XCI3MzNiMzZjYTI1MjM0NTc1YmU4MmRiYjdmYTA0OTg0MVwiLFwidXJsX2lkc1wiOltcIjUyODQ1ZGY0MDEyODI0MjdiMDcxNDBhNTAzMWUxYzRkMmQ3ZmFmNmVcIl19In0" TargetMode="External"/><Relationship Id="rId29" Type="http://schemas.openxmlformats.org/officeDocument/2006/relationships/hyperlink" Target="https://mandrillapp.com/track/click/30822343/www.oralhealthgroup.com?p=eyJzIjoiZlVKRnZNdEZzNFE2X09kcFpiSWdIRGtmMUtzIiwidiI6MSwicCI6IntcInVcIjozMDgyMjM0MyxcInZcIjoxLFwidXJsXCI6XCJodHRwczpcXFwvXFxcL3d3dy5vcmFsaGVhbHRoZ3JvdXAuY29tXFxcL25ld3NcXFwvdG9uZ3VlLW1pY3JvYmlvbWUtcmVzZWFyY2gtdW5kZXJzY29yZXMtaW1wb3J0YW5jZS1kZW50YWwtaGVhbHRoLTEwMDM5MzY0ODFcXFwvXCIsXCJpZFwiOlwiNzMzYjM2Y2EyNTIzNDU3NWJlODJkYmI3ZmEwNDk4NDFcIixcInVybF9pZHNcIjpbXCIxMGM3YjkwOGI3ZWVmYWMzM2JjMzliMzY2NjBmOTdkZjk2ZGYxNWExXCJdfSJ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www.oralhealthgroup.com?p=eyJzIjoiZlVKRnZNdEZzNFE2X09kcFpiSWdIRGtmMUtzIiwidiI6MSwicCI6IntcInVcIjozMDgyMjM0MyxcInZcIjoxLFwidXJsXCI6XCJodHRwczpcXFwvXFxcL3d3dy5vcmFsaGVhbHRoZ3JvdXAuY29tXFxcL25ld3NcXFwvdG9uZ3VlLW1pY3JvYmlvbWUtcmVzZWFyY2gtdW5kZXJzY29yZXMtaW1wb3J0YW5jZS1kZW50YWwtaGVhbHRoLTEwMDM5MzY0ODFcXFwvXCIsXCJpZFwiOlwiNzMzYjM2Y2EyNTIzNDU3NWJlODJkYmI3ZmEwNDk4NDFcIixcInVybF9pZHNcIjpbXCIxMGM3YjkwOGI3ZWVmYWMzM2JjMzliMzY2NjBmOTdkZjk2ZGYxNWExXCJdfSJ9" TargetMode="External"/><Relationship Id="rId31" Type="http://schemas.openxmlformats.org/officeDocument/2006/relationships/hyperlink" Target="https://mandrillapp.com/track/click/30822343/www.cheminst.ca?p=eyJzIjoiZFpydTlJV3FQMUFGSS10QWFlZkVvRFRldzVFIiwidiI6MSwicCI6IntcInVcIjozMDgyMjM0MyxcInZcIjoxLFwidXJsXCI6XCJodHRwOlxcXC9cXFwvd3d3LmNoZW1pbnN0LmNhXFxcL21hZ2F6aW5lXFxcL25ld3NcXFwvbWNtYXN0ZXItcmVzZWFyY2hlcnMtdXNlLWhpZ2gtdGVjaC1hbmFseXNpcy1zdHVkeS1kZW50YWwtaW1wbGFudHNcIixcImlkXCI6XCI3MzNiMzZjYTI1MjM0NTc1YmU4MmRiYjdmYTA0OTg0MVwiLFwidXJsX2lkc1wiOltcIjljZWVmODBiZGQ5NzIyNjM4MjM5YzBjZDAyN2IwNDUzMDk1MWM4OTRcIl19In0" TargetMode="External"/><Relationship Id="rId32" Type="http://schemas.openxmlformats.org/officeDocument/2006/relationships/hyperlink" Target="https://mandrillapp.com/track/click/30822343/www.cheminst.ca?p=eyJzIjoiZFpydTlJV3FQMUFGSS10QWFlZkVvRFRldzVFIiwidiI6MSwicCI6IntcInVcIjozMDgyMjM0MyxcInZcIjoxLFwidXJsXCI6XCJodHRwOlxcXC9cXFwvd3d3LmNoZW1pbnN0LmNhXFxcL21hZ2F6aW5lXFxcL25ld3NcXFwvbWNtYXN0ZXItcmVzZWFyY2hlcnMtdXNlLWhpZ2gtdGVjaC1hbmFseXNpcy1zdHVkeS1kZW50YWwtaW1wbGFudHNcIixcImlkXCI6XCI3MzNiMzZjYTI1MjM0NTc1YmU4MmRiYjdmYTA0OTg0MVwiLFwidXJsX2lkc1wiOltcIjljZWVmODBiZGQ5NzIyNjM4MjM5YzBjZDAyN2IwNDUzMDk1MWM4OTRcIl19In0" TargetMode="External"/><Relationship Id="rId9" Type="http://schemas.openxmlformats.org/officeDocument/2006/relationships/hyperlink" Target="https://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hyperlink" Target="https://mandrillapp.com/track/click/30822343/www.oralhealthgroup.com?p=eyJzIjoiSEk4LXFTdlI0MlE4QXZOeHRidjRPenJDNjA4IiwidiI6MSwicCI6IntcInVcIjozMDgyMjM0MyxcInZcIjoxLFwidXJsXCI6XCJodHRwczpcXFwvXFxcL3d3dy5vcmFsaGVhbHRoZ3JvdXAuY29tXFxcL25ld3NcXFwvbmV3LWRlbnRhbC1wcm9kdWN0LW1heS1zbGFzaC10cmVhdG1lbnQtY29zdHMtMTAwMzkzNjQ2NlxcXC9cIixcImlkXCI6XCI3MzNiMzZjYTI1MjM0NTc1YmU4MmRiYjdmYTA0OTg0MVwiLFwidXJsX2lkc1wiOltcIjQzZmZmNGRjZTQyYTgwYTkzN2EzMzExZTk1Mzc5ZWYwODVkMDQ2N2RcIl19In0" TargetMode="External"/><Relationship Id="rId34" Type="http://schemas.openxmlformats.org/officeDocument/2006/relationships/hyperlink" Target="https://mandrillapp.com/track/click/30822343/www.oralhealthgroup.com?p=eyJzIjoiSEk4LXFTdlI0MlE4QXZOeHRidjRPenJDNjA4IiwidiI6MSwicCI6IntcInVcIjozMDgyMjM0MyxcInZcIjoxLFwidXJsXCI6XCJodHRwczpcXFwvXFxcL3d3dy5vcmFsaGVhbHRoZ3JvdXAuY29tXFxcL25ld3NcXFwvbmV3LWRlbnRhbC1wcm9kdWN0LW1heS1zbGFzaC10cmVhdG1lbnQtY29zdHMtMTAwMzkzNjQ2NlxcXC9cIixcImlkXCI6XCI3MzNiMzZjYTI1MjM0NTc1YmU4MmRiYjdmYTA0OTg0MVwiLFwidXJsX2lkc1wiOltcIjQzZmZmNGRjZTQyYTgwYTkzN2EzMzExZTk1Mzc5ZWYwODVkMDQ2N2RcIl19In0" TargetMode="External"/><Relationship Id="rId35" Type="http://schemas.openxmlformats.org/officeDocument/2006/relationships/hyperlink" Target="https://mandrillapp.com/track/click/30822343/www.calgaryschild.com?p=eyJzIjoiemtOSFJTOEgzWF9zWjZQZ2VjRnJTSU55TFcwIiwidiI6MSwicCI6IntcInVcIjozMDgyMjM0MyxcInZcIjoxLFwidXJsXCI6XCJodHRwOlxcXC9cXFwvd3d3LmNhbGdhcnlzY2hpbGQuY29tXFxcL2hlYWx0aC1hbmQtc2FmZXR5XFxcL2hlYWx0aC13ZWxsbmVzc1xcXC8yNDg1LXNwb3J0cy1tb3V0aGd1YXJkcy1mb3Ita2lkcy1iZS1nb29kLXRvLXlvdXItdGVldGhcIixcImlkXCI6XCI3MzNiMzZjYTI1MjM0NTc1YmU4MmRiYjdmYTA0OTg0MVwiLFwidXJsX2lkc1wiOltcIjU0ZmM5ODNkZTI0ZDhhZTQ1MWVmOWM4NDUwNzI0YzZiM2U3ZmI1N2RcIl19In0" TargetMode="External"/><Relationship Id="rId36" Type="http://schemas.openxmlformats.org/officeDocument/2006/relationships/hyperlink" Target="https://mandrillapp.com/track/click/30822343/www.calgaryschild.com?p=eyJzIjoiemtOSFJTOEgzWF9zWjZQZ2VjRnJTSU55TFcwIiwidiI6MSwicCI6IntcInVcIjozMDgyMjM0MyxcInZcIjoxLFwidXJsXCI6XCJodHRwOlxcXC9cXFwvd3d3LmNhbGdhcnlzY2hpbGQuY29tXFxcL2hlYWx0aC1hbmQtc2FmZXR5XFxcL2hlYWx0aC13ZWxsbmVzc1xcXC8yNDg1LXNwb3J0cy1tb3V0aGd1YXJkcy1mb3Ita2lkcy1iZS1nb29kLXRvLXlvdXItdGVldGhcIixcImlkXCI6XCI3MzNiMzZjYTI1MjM0NTc1YmU4MmRiYjdmYTA0OTg0MVwiLFwidXJsX2lkc1wiOltcIjU0ZmM5ODNkZTI0ZDhhZTQ1MWVmOWM4NDUwNzI0YzZiM2U3ZmI1N2RcIl19In0"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37" Type="http://schemas.openxmlformats.org/officeDocument/2006/relationships/hyperlink" Target="https://mandrillapp.com/track/click/30822343/www.washingtonpost.com?p=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" TargetMode="External"/><Relationship Id="rId38" Type="http://schemas.openxmlformats.org/officeDocument/2006/relationships/hyperlink" Target="https://mandrillapp.com/track/click/30822343/www.washingtonpost.com?p=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" TargetMode="External"/><Relationship Id="rId39" Type="http://schemas.openxmlformats.org/officeDocument/2006/relationships/hyperlink" Target="http://www.tdinsurance.com/" TargetMode="External"/><Relationship Id="rId40" Type="http://schemas.openxmlformats.org/officeDocument/2006/relationships/image" Target="media/image5.png"/><Relationship Id="rId41" Type="http://schemas.openxmlformats.org/officeDocument/2006/relationships/hyperlink" Target="https://www.tdinsurance.com/" TargetMode="External"/><Relationship Id="rId42" Type="http://schemas.openxmlformats.org/officeDocument/2006/relationships/image" Target="media/image6.tiff"/><Relationship Id="rId43" Type="http://schemas.openxmlformats.org/officeDocument/2006/relationships/image" Target="media/image7.tiff"/><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91C5-6D35-924A-AC26-DD9B8A66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1471</Words>
  <Characters>8390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8</cp:revision>
  <cp:lastPrinted>2013-05-21T15:23:00Z</cp:lastPrinted>
  <dcterms:created xsi:type="dcterms:W3CDTF">2018-08-15T17:01:00Z</dcterms:created>
  <dcterms:modified xsi:type="dcterms:W3CDTF">2018-08-22T12:54:00Z</dcterms:modified>
</cp:coreProperties>
</file>