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EF40B" w14:textId="2108316B" w:rsidR="00D35169" w:rsidRPr="00B756C3" w:rsidRDefault="00D35169" w:rsidP="00B756C3">
      <w:pPr>
        <w:jc w:val="center"/>
        <w:rPr>
          <w:sz w:val="72"/>
          <w:szCs w:val="72"/>
        </w:rPr>
      </w:pPr>
    </w:p>
    <w:tbl>
      <w:tblPr>
        <w:tblW w:w="12719" w:type="dxa"/>
        <w:jc w:val="center"/>
        <w:tblCellMar>
          <w:left w:w="0" w:type="dxa"/>
          <w:right w:w="0" w:type="dxa"/>
        </w:tblCellMar>
        <w:tblLook w:val="04A0" w:firstRow="1" w:lastRow="0" w:firstColumn="1" w:lastColumn="0" w:noHBand="0" w:noVBand="1"/>
      </w:tblPr>
      <w:tblGrid>
        <w:gridCol w:w="13140"/>
      </w:tblGrid>
      <w:tr w:rsidR="006B3192" w14:paraId="0C1263FE" w14:textId="77777777" w:rsidTr="007D789B">
        <w:trPr>
          <w:trHeight w:val="14692"/>
          <w:jc w:val="center"/>
        </w:trPr>
        <w:tc>
          <w:tcPr>
            <w:tcW w:w="12719" w:type="dxa"/>
            <w:shd w:val="clear" w:color="auto" w:fill="FFFFFF"/>
            <w:tcMar>
              <w:top w:w="150" w:type="dxa"/>
              <w:left w:w="150" w:type="dxa"/>
              <w:bottom w:w="150" w:type="dxa"/>
              <w:right w:w="150" w:type="dxa"/>
            </w:tcMar>
            <w:hideMark/>
          </w:tcPr>
          <w:p w14:paraId="1B057AE7" w14:textId="77777777" w:rsidR="002F58AC" w:rsidRDefault="002F58AC" w:rsidP="002F58AC">
            <w:pPr>
              <w:jc w:val="center"/>
              <w:rPr>
                <w:sz w:val="72"/>
                <w:szCs w:val="72"/>
              </w:rPr>
            </w:pPr>
            <w:r>
              <w:rPr>
                <w:noProof/>
                <w:lang w:val="en-US" w:eastAsia="en-US"/>
              </w:rPr>
              <w:drawing>
                <wp:inline distT="0" distB="0" distL="0" distR="0" wp14:anchorId="4D268388" wp14:editId="5990CE7F">
                  <wp:extent cx="4822402" cy="698500"/>
                  <wp:effectExtent l="76200" t="76200" r="156210" b="13970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48BA79" w14:textId="77777777" w:rsidR="002F58AC" w:rsidRPr="00D35169" w:rsidRDefault="002F58AC" w:rsidP="002F58AC">
            <w:pPr>
              <w:jc w:val="center"/>
              <w:rPr>
                <w:rFonts w:ascii="Chalkduster" w:hAnsi="Chalkduster"/>
                <w:color w:val="17365D" w:themeColor="text2" w:themeShade="BF"/>
                <w:u w:val="single"/>
              </w:rPr>
            </w:pPr>
            <w:r>
              <w:rPr>
                <w:rFonts w:ascii="Helvetica" w:hAnsi="Helvetica" w:cs="Helvetica"/>
                <w:noProof/>
                <w:sz w:val="32"/>
                <w:szCs w:val="32"/>
                <w:lang w:val="en-US" w:eastAsia="en-US"/>
              </w:rPr>
              <w:drawing>
                <wp:inline distT="0" distB="0" distL="0" distR="0" wp14:anchorId="234ED307" wp14:editId="220274CF">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4236E1AD" w14:textId="77777777" w:rsidR="002F58AC" w:rsidRDefault="009A4C49" w:rsidP="009A4C49">
            <w:pPr>
              <w:ind w:left="3932" w:firstLine="567"/>
              <w:rPr>
                <w:rFonts w:ascii="Arial Rounded MT Bold" w:hAnsi="Arial Rounded MT Bold"/>
                <w:color w:val="17365D" w:themeColor="text2" w:themeShade="BF"/>
                <w:sz w:val="28"/>
                <w:szCs w:val="28"/>
              </w:rPr>
            </w:pPr>
            <w:r>
              <w:rPr>
                <w:rFonts w:ascii="Arial Rounded MT Bold" w:hAnsi="Arial Rounded MT Bold"/>
                <w:color w:val="17365D" w:themeColor="text2" w:themeShade="BF"/>
                <w:sz w:val="28"/>
                <w:szCs w:val="28"/>
              </w:rPr>
              <w:t xml:space="preserve">     </w:t>
            </w:r>
          </w:p>
          <w:p w14:paraId="35BB07D2" w14:textId="5347E4B1" w:rsidR="00F62882" w:rsidRPr="000A604C" w:rsidRDefault="002F58AC" w:rsidP="009A4C49">
            <w:pPr>
              <w:ind w:left="3932" w:firstLine="567"/>
              <w:rPr>
                <w:rFonts w:ascii="Arial Rounded MT Bold" w:hAnsi="Arial Rounded MT Bold"/>
                <w:color w:val="17365D" w:themeColor="text2" w:themeShade="BF"/>
                <w:sz w:val="28"/>
                <w:szCs w:val="28"/>
              </w:rPr>
            </w:pPr>
            <w:r>
              <w:rPr>
                <w:rFonts w:ascii="Arial Rounded MT Bold" w:hAnsi="Arial Rounded MT Bold"/>
                <w:color w:val="17365D" w:themeColor="text2" w:themeShade="BF"/>
                <w:sz w:val="28"/>
                <w:szCs w:val="28"/>
              </w:rPr>
              <w:t xml:space="preserve">    </w:t>
            </w:r>
            <w:r w:rsidR="00F62882" w:rsidRPr="000A604C">
              <w:rPr>
                <w:rFonts w:ascii="Arial Rounded MT Bold" w:hAnsi="Arial Rounded MT Bold"/>
                <w:color w:val="17365D" w:themeColor="text2" w:themeShade="BF"/>
                <w:sz w:val="28"/>
                <w:szCs w:val="28"/>
              </w:rPr>
              <w:t>WEEKLY NEWSBRIEF</w:t>
            </w:r>
          </w:p>
          <w:p w14:paraId="6327DA5B" w14:textId="687E7E16" w:rsidR="00F62882" w:rsidRPr="000A604C" w:rsidRDefault="00F62882" w:rsidP="009A4C49">
            <w:pPr>
              <w:ind w:left="3932" w:firstLine="425"/>
              <w:rPr>
                <w:rFonts w:ascii="Arial Rounded MT Bold" w:hAnsi="Arial Rounded MT Bold"/>
                <w:color w:val="17365D" w:themeColor="text2" w:themeShade="BF"/>
                <w:sz w:val="28"/>
                <w:szCs w:val="28"/>
              </w:rPr>
            </w:pPr>
            <w:r w:rsidRPr="000A604C">
              <w:rPr>
                <w:rFonts w:ascii="Arial Rounded MT Bold" w:hAnsi="Arial Rounded MT Bold"/>
                <w:color w:val="17365D" w:themeColor="text2" w:themeShade="BF"/>
                <w:sz w:val="28"/>
                <w:szCs w:val="28"/>
              </w:rPr>
              <w:t>BULLETIN HEBDOMODAIRE</w:t>
            </w:r>
          </w:p>
          <w:p w14:paraId="53A38E60" w14:textId="77777777" w:rsidR="00486AAF" w:rsidRPr="000A604C" w:rsidRDefault="00486AAF" w:rsidP="00486AAF">
            <w:pPr>
              <w:ind w:left="963" w:firstLine="396"/>
              <w:rPr>
                <w:rFonts w:ascii="Chalkduster" w:hAnsi="Chalkduster"/>
                <w:b/>
                <w:color w:val="00B050"/>
                <w:sz w:val="28"/>
                <w:szCs w:val="28"/>
              </w:rPr>
            </w:pPr>
          </w:p>
          <w:p w14:paraId="0AF0B173" w14:textId="1FEAB99F" w:rsidR="00F62882" w:rsidRPr="000A604C" w:rsidRDefault="00486AAF" w:rsidP="00486AAF">
            <w:pPr>
              <w:ind w:left="963" w:firstLine="396"/>
              <w:rPr>
                <w:rFonts w:ascii="Chalkduster" w:hAnsi="Chalkduster"/>
                <w:b/>
                <w:color w:val="00B050"/>
                <w:sz w:val="28"/>
                <w:szCs w:val="28"/>
              </w:rPr>
            </w:pPr>
            <w:r w:rsidRPr="000A604C">
              <w:rPr>
                <w:rFonts w:ascii="Chalkduster" w:hAnsi="Chalkduster"/>
                <w:b/>
                <w:color w:val="00B050"/>
                <w:sz w:val="28"/>
                <w:szCs w:val="28"/>
              </w:rPr>
              <w:t xml:space="preserve">             </w:t>
            </w:r>
            <w:r w:rsidR="007D789B">
              <w:rPr>
                <w:rFonts w:ascii="Chalkduster" w:hAnsi="Chalkduster"/>
                <w:b/>
                <w:color w:val="00B050"/>
                <w:sz w:val="28"/>
                <w:szCs w:val="28"/>
              </w:rPr>
              <w:t>January 3, 2018 ** le 3 Janvier, 2018</w:t>
            </w:r>
          </w:p>
          <w:p w14:paraId="455095E1" w14:textId="77777777" w:rsidR="0073384C" w:rsidRDefault="0073384C" w:rsidP="002003D9">
            <w:pPr>
              <w:pStyle w:val="Heading3"/>
              <w:ind w:left="963" w:firstLine="396"/>
              <w:jc w:val="center"/>
              <w:rPr>
                <w:rFonts w:ascii="Arial" w:eastAsia="Times New Roman" w:hAnsi="Arial" w:cs="Arial"/>
                <w:color w:val="000000"/>
                <w:sz w:val="28"/>
                <w:szCs w:val="28"/>
              </w:rPr>
            </w:pPr>
          </w:p>
          <w:p w14:paraId="6D630131" w14:textId="759FE5E3" w:rsidR="003B7D2D" w:rsidRPr="000A604C" w:rsidRDefault="003B7D2D" w:rsidP="0073384C">
            <w:pPr>
              <w:pStyle w:val="Heading3"/>
              <w:ind w:left="963" w:firstLine="396"/>
              <w:rPr>
                <w:rFonts w:ascii="Arial" w:eastAsia="Times New Roman" w:hAnsi="Arial" w:cs="Arial"/>
                <w:color w:val="000000"/>
                <w:sz w:val="28"/>
                <w:szCs w:val="28"/>
              </w:rPr>
            </w:pPr>
            <w:r w:rsidRPr="000A604C">
              <w:rPr>
                <w:rFonts w:ascii="Arial" w:eastAsia="Times New Roman" w:hAnsi="Arial" w:cs="Arial"/>
                <w:noProof/>
                <w:color w:val="000000"/>
                <w:sz w:val="28"/>
                <w:szCs w:val="28"/>
              </w:rPr>
              <w:drawing>
                <wp:inline distT="0" distB="0" distL="0" distR="0" wp14:anchorId="1243208A" wp14:editId="103481D6">
                  <wp:extent cx="6303645" cy="1886373"/>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8512" cy="1911770"/>
                          </a:xfrm>
                          <a:prstGeom prst="rect">
                            <a:avLst/>
                          </a:prstGeom>
                        </pic:spPr>
                      </pic:pic>
                    </a:graphicData>
                  </a:graphic>
                </wp:inline>
              </w:drawing>
            </w:r>
          </w:p>
          <w:p w14:paraId="7FED489D" w14:textId="77777777" w:rsidR="00350DB5" w:rsidRPr="000A604C" w:rsidRDefault="00350DB5" w:rsidP="002003D9">
            <w:pPr>
              <w:pStyle w:val="Heading3"/>
              <w:ind w:left="963" w:firstLine="396"/>
              <w:jc w:val="center"/>
              <w:rPr>
                <w:rFonts w:ascii="Arial" w:eastAsia="Times New Roman" w:hAnsi="Arial" w:cs="Arial"/>
                <w:color w:val="000000"/>
                <w:sz w:val="28"/>
                <w:szCs w:val="28"/>
              </w:rPr>
            </w:pPr>
          </w:p>
          <w:p w14:paraId="0A31953D"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695FCD4B"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3ADCBB79" w14:textId="7A8621AD" w:rsidR="003B7D2D" w:rsidRPr="000A604C" w:rsidRDefault="0073384C" w:rsidP="002003D9">
            <w:pPr>
              <w:pStyle w:val="Heading3"/>
              <w:ind w:left="963" w:firstLine="396"/>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00350DB5" w:rsidRPr="000A604C">
              <w:rPr>
                <w:rFonts w:ascii="Arial" w:eastAsia="Times New Roman" w:hAnsi="Arial" w:cs="Arial"/>
                <w:color w:val="000000"/>
                <w:sz w:val="28"/>
                <w:szCs w:val="28"/>
              </w:rPr>
              <w:t xml:space="preserve">             </w:t>
            </w:r>
            <w:r w:rsidR="003B7D2D" w:rsidRPr="000A604C">
              <w:rPr>
                <w:rFonts w:ascii="Helvetica" w:eastAsia="Times New Roman" w:hAnsi="Helvetica" w:cs="Helvetica"/>
                <w:noProof/>
                <w:sz w:val="28"/>
                <w:szCs w:val="28"/>
              </w:rPr>
              <w:drawing>
                <wp:inline distT="0" distB="0" distL="0" distR="0" wp14:anchorId="410C65C8" wp14:editId="64BB0FAD">
                  <wp:extent cx="3789468" cy="516763"/>
                  <wp:effectExtent l="0" t="0" r="0" b="0"/>
                  <wp:docPr id="26" name="Picture 26" descr="../KAVO%20Kerr%20logos/KaVoKerr_Logo_standard_4c.pd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058" cy="522435"/>
                          </a:xfrm>
                          <a:prstGeom prst="rect">
                            <a:avLst/>
                          </a:prstGeom>
                          <a:noFill/>
                          <a:ln>
                            <a:noFill/>
                          </a:ln>
                        </pic:spPr>
                      </pic:pic>
                    </a:graphicData>
                  </a:graphic>
                </wp:inline>
              </w:drawing>
            </w:r>
          </w:p>
          <w:p w14:paraId="69153195"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1D74CDD9" w14:textId="77777777" w:rsidR="0077000D" w:rsidRPr="000A604C" w:rsidRDefault="0077000D" w:rsidP="002003D9">
            <w:pPr>
              <w:pStyle w:val="Heading3"/>
              <w:ind w:left="963" w:firstLine="396"/>
              <w:rPr>
                <w:rFonts w:ascii="Arial" w:eastAsia="Times New Roman" w:hAnsi="Arial" w:cs="Arial"/>
                <w:color w:val="000000"/>
                <w:sz w:val="28"/>
                <w:szCs w:val="28"/>
              </w:rPr>
            </w:pPr>
          </w:p>
          <w:p w14:paraId="29AD4792" w14:textId="77777777" w:rsidR="008B2544" w:rsidRPr="000A604C" w:rsidRDefault="0077000D" w:rsidP="002003D9">
            <w:pPr>
              <w:ind w:left="963" w:right="635" w:firstLine="396"/>
              <w:jc w:val="center"/>
              <w:rPr>
                <w:rStyle w:val="Strong"/>
                <w:color w:val="FF0000"/>
                <w:sz w:val="28"/>
                <w:szCs w:val="28"/>
              </w:rPr>
            </w:pPr>
            <w:r w:rsidRPr="000A604C">
              <w:rPr>
                <w:rStyle w:val="Strong"/>
                <w:color w:val="FF0000"/>
                <w:sz w:val="28"/>
                <w:szCs w:val="28"/>
              </w:rPr>
              <w:t xml:space="preserve">If you would like to </w:t>
            </w:r>
            <w:r w:rsidRPr="000A604C">
              <w:rPr>
                <w:rStyle w:val="Strong"/>
                <w:color w:val="3C52DD"/>
                <w:sz w:val="28"/>
                <w:szCs w:val="28"/>
              </w:rPr>
              <w:t>SUBSCRIBE</w:t>
            </w:r>
            <w:r w:rsidRPr="000A604C">
              <w:rPr>
                <w:rStyle w:val="Strong"/>
                <w:sz w:val="28"/>
                <w:szCs w:val="28"/>
              </w:rPr>
              <w:t xml:space="preserve"> </w:t>
            </w:r>
            <w:r w:rsidRPr="000A604C">
              <w:rPr>
                <w:rStyle w:val="Strong"/>
                <w:color w:val="FF0000"/>
                <w:sz w:val="28"/>
                <w:szCs w:val="28"/>
              </w:rPr>
              <w:t>to the weekly CDAA Newsbrief ple</w:t>
            </w:r>
            <w:r w:rsidR="008B2544" w:rsidRPr="000A604C">
              <w:rPr>
                <w:rStyle w:val="Strong"/>
                <w:color w:val="FF0000"/>
                <w:sz w:val="28"/>
                <w:szCs w:val="28"/>
              </w:rPr>
              <w:t xml:space="preserve">ase provide your name and email </w:t>
            </w:r>
            <w:r w:rsidRPr="000A604C">
              <w:rPr>
                <w:rStyle w:val="Strong"/>
                <w:color w:val="FF0000"/>
                <w:sz w:val="28"/>
                <w:szCs w:val="28"/>
              </w:rPr>
              <w:t xml:space="preserve">address to </w:t>
            </w:r>
            <w:hyperlink r:id="rId13" w:tgtFrame="_blank" w:history="1">
              <w:r w:rsidRPr="000A604C">
                <w:rPr>
                  <w:rStyle w:val="Strong"/>
                  <w:color w:val="0000FF"/>
                  <w:sz w:val="28"/>
                  <w:szCs w:val="28"/>
                </w:rPr>
                <w:t>info@cdaa.ca</w:t>
              </w:r>
            </w:hyperlink>
            <w:hyperlink r:id="rId14" w:history="1">
              <w:r w:rsidRPr="000A604C">
                <w:rPr>
                  <w:rStyle w:val="Hyperlink"/>
                  <w:b/>
                  <w:bCs/>
                  <w:sz w:val="28"/>
                  <w:szCs w:val="28"/>
                </w:rPr>
                <w:t>.</w:t>
              </w:r>
            </w:hyperlink>
            <w:r w:rsidRPr="000A604C">
              <w:rPr>
                <w:rStyle w:val="Strong"/>
                <w:color w:val="FF0000"/>
                <w:sz w:val="28"/>
                <w:szCs w:val="28"/>
              </w:rPr>
              <w:t xml:space="preserve">  If you would like to be </w:t>
            </w:r>
            <w:r w:rsidRPr="000A604C">
              <w:rPr>
                <w:rStyle w:val="Strong"/>
                <w:color w:val="3C52DD"/>
                <w:sz w:val="28"/>
                <w:szCs w:val="28"/>
              </w:rPr>
              <w:t>REMOVED</w:t>
            </w:r>
            <w:r w:rsidRPr="000A604C">
              <w:rPr>
                <w:rStyle w:val="Strong"/>
                <w:sz w:val="28"/>
                <w:szCs w:val="28"/>
              </w:rPr>
              <w:t xml:space="preserve"> </w:t>
            </w:r>
            <w:r w:rsidRPr="000A604C">
              <w:rPr>
                <w:rStyle w:val="Strong"/>
                <w:color w:val="FF0000"/>
                <w:sz w:val="28"/>
                <w:szCs w:val="28"/>
              </w:rPr>
              <w:t xml:space="preserve">from the weekly CDAA Newsbrief distribution list, please provide your request, citing your name and email address to </w:t>
            </w:r>
            <w:hyperlink r:id="rId15" w:tgtFrame="_blank" w:history="1">
              <w:r w:rsidRPr="000A604C">
                <w:rPr>
                  <w:rStyle w:val="Strong"/>
                  <w:color w:val="0000FF"/>
                  <w:sz w:val="28"/>
                  <w:szCs w:val="28"/>
                </w:rPr>
                <w:t>info@cdaa.ca</w:t>
              </w:r>
            </w:hyperlink>
            <w:r w:rsidRPr="000A604C">
              <w:rPr>
                <w:rStyle w:val="Strong"/>
                <w:color w:val="FF0000"/>
                <w:sz w:val="28"/>
                <w:szCs w:val="28"/>
              </w:rPr>
              <w:t xml:space="preserve">. </w:t>
            </w:r>
          </w:p>
          <w:p w14:paraId="135D1F7F" w14:textId="77777777" w:rsidR="007D789B" w:rsidRDefault="0077000D" w:rsidP="00264E25">
            <w:pPr>
              <w:ind w:left="963" w:right="635" w:firstLine="396"/>
              <w:jc w:val="center"/>
              <w:rPr>
                <w:rStyle w:val="Strong"/>
                <w:color w:val="FF0000"/>
                <w:sz w:val="28"/>
                <w:szCs w:val="28"/>
              </w:rPr>
            </w:pPr>
            <w:r w:rsidRPr="000A604C">
              <w:rPr>
                <w:rStyle w:val="Strong"/>
                <w:color w:val="FF0000"/>
                <w:sz w:val="28"/>
                <w:szCs w:val="28"/>
              </w:rPr>
              <w:t xml:space="preserve">Si vous souhaitez vous </w:t>
            </w:r>
            <w:r w:rsidRPr="000A604C">
              <w:rPr>
                <w:rStyle w:val="Strong"/>
                <w:color w:val="3C52DD"/>
                <w:sz w:val="28"/>
                <w:szCs w:val="28"/>
              </w:rPr>
              <w:t>INSCRIRE</w:t>
            </w:r>
            <w:r w:rsidRPr="000A604C">
              <w:rPr>
                <w:rStyle w:val="Strong"/>
                <w:color w:val="000000"/>
                <w:sz w:val="28"/>
                <w:szCs w:val="28"/>
              </w:rPr>
              <w:t xml:space="preserve"> </w:t>
            </w:r>
            <w:r w:rsidRPr="000A604C">
              <w:rPr>
                <w:rStyle w:val="Strong"/>
                <w:color w:val="FF0000"/>
                <w:sz w:val="28"/>
                <w:szCs w:val="28"/>
              </w:rPr>
              <w:t xml:space="preserve">au bulletin hebdomadaire de l’ACAD, veuillez nous fournir votre adresse électronique à </w:t>
            </w:r>
            <w:hyperlink r:id="rId16" w:tgtFrame="_blank" w:history="1">
              <w:r w:rsidRPr="000A604C">
                <w:rPr>
                  <w:rStyle w:val="Strong"/>
                  <w:color w:val="0000FF"/>
                  <w:sz w:val="28"/>
                  <w:szCs w:val="28"/>
                </w:rPr>
                <w:t>info@cdaa.ca.</w:t>
              </w:r>
            </w:hyperlink>
            <w:r w:rsidRPr="000A604C">
              <w:rPr>
                <w:rStyle w:val="Strong"/>
                <w:color w:val="FF0000"/>
                <w:sz w:val="28"/>
                <w:szCs w:val="28"/>
              </w:rPr>
              <w:t xml:space="preserve"> Si vous souhaitez être </w:t>
            </w:r>
            <w:r w:rsidRPr="000A604C">
              <w:rPr>
                <w:rStyle w:val="Strong"/>
                <w:color w:val="3C52DD"/>
                <w:sz w:val="28"/>
                <w:szCs w:val="28"/>
              </w:rPr>
              <w:t>RETIRE</w:t>
            </w:r>
            <w:r w:rsidRPr="000A604C">
              <w:rPr>
                <w:rStyle w:val="Strong"/>
                <w:color w:val="FF0000"/>
                <w:sz w:val="28"/>
                <w:szCs w:val="28"/>
              </w:rPr>
              <w:t xml:space="preserve"> de la liste de distribution au bulletin hebdomadaire de l’ACAD, veuillez soumettre votre demande à </w:t>
            </w:r>
            <w:hyperlink r:id="rId17" w:tgtFrame="_blank" w:history="1">
              <w:r w:rsidRPr="000A604C">
                <w:rPr>
                  <w:rStyle w:val="Strong"/>
                  <w:color w:val="0000FF"/>
                  <w:sz w:val="28"/>
                  <w:szCs w:val="28"/>
                </w:rPr>
                <w:t>info@cdaa.ca</w:t>
              </w:r>
              <w:r w:rsidRPr="000A604C">
                <w:rPr>
                  <w:rStyle w:val="Hyperlink"/>
                  <w:sz w:val="28"/>
                  <w:szCs w:val="28"/>
                </w:rPr>
                <w:t xml:space="preserve"> </w:t>
              </w:r>
            </w:hyperlink>
            <w:r w:rsidRPr="000A604C">
              <w:rPr>
                <w:rStyle w:val="Strong"/>
                <w:color w:val="FF0000"/>
                <w:sz w:val="28"/>
                <w:szCs w:val="28"/>
              </w:rPr>
              <w:t>en indiquant votre nom et adresse électronique.</w:t>
            </w:r>
          </w:p>
          <w:p w14:paraId="43D15AE5" w14:textId="77777777" w:rsidR="007D789B" w:rsidRDefault="007D789B" w:rsidP="00264E25">
            <w:pPr>
              <w:ind w:left="963" w:right="635" w:firstLine="396"/>
              <w:jc w:val="center"/>
              <w:rPr>
                <w:rStyle w:val="Strong"/>
                <w:color w:val="FF0000"/>
                <w:sz w:val="28"/>
                <w:szCs w:val="28"/>
              </w:rPr>
            </w:pPr>
          </w:p>
          <w:p w14:paraId="5198EF16" w14:textId="77777777" w:rsidR="007D789B" w:rsidRDefault="007D789B" w:rsidP="00264E25">
            <w:pPr>
              <w:ind w:left="963" w:right="635" w:firstLine="396"/>
              <w:jc w:val="center"/>
              <w:rPr>
                <w:rStyle w:val="Strong"/>
                <w:color w:val="FF0000"/>
                <w:sz w:val="28"/>
                <w:szCs w:val="28"/>
              </w:rPr>
            </w:pPr>
          </w:p>
          <w:p w14:paraId="451BA394" w14:textId="19F53C0B" w:rsidR="00F859A5" w:rsidRPr="000A604C" w:rsidRDefault="00B756C3" w:rsidP="00264E25">
            <w:pPr>
              <w:ind w:left="963" w:right="635" w:firstLine="396"/>
              <w:jc w:val="center"/>
              <w:rPr>
                <w:sz w:val="28"/>
                <w:szCs w:val="28"/>
              </w:rPr>
            </w:pPr>
            <w:r>
              <w:rPr>
                <w:noProof/>
                <w:sz w:val="28"/>
                <w:szCs w:val="28"/>
                <w:lang w:val="en-US" w:eastAsia="en-US"/>
              </w:rPr>
              <w:drawing>
                <wp:inline distT="0" distB="0" distL="0" distR="0" wp14:anchorId="700D24DF" wp14:editId="5049AE50">
                  <wp:extent cx="4998720" cy="877824"/>
                  <wp:effectExtent l="0" t="0" r="508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998720" cy="877824"/>
                          </a:xfrm>
                          <a:prstGeom prst="rect">
                            <a:avLst/>
                          </a:prstGeom>
                        </pic:spPr>
                      </pic:pic>
                    </a:graphicData>
                  </a:graphic>
                </wp:inline>
              </w:drawing>
            </w:r>
          </w:p>
          <w:p w14:paraId="23CB91C2" w14:textId="0C75CB84" w:rsidR="00486AAF" w:rsidRPr="000A604C" w:rsidRDefault="00A80E36" w:rsidP="006E648F">
            <w:pPr>
              <w:ind w:left="963" w:hanging="150"/>
              <w:jc w:val="center"/>
              <w:rPr>
                <w:sz w:val="28"/>
                <w:szCs w:val="28"/>
              </w:rPr>
            </w:pPr>
            <w:r w:rsidRPr="00387149">
              <w:rPr>
                <w:rFonts w:eastAsia="Times New Roman"/>
                <w:b/>
                <w:noProof/>
                <w:sz w:val="2"/>
                <w:szCs w:val="20"/>
              </w:rPr>
              <w:drawing>
                <wp:inline distT="0" distB="0" distL="0" distR="0" wp14:anchorId="1E0D4FA3" wp14:editId="7FB4DB08">
                  <wp:extent cx="3808867" cy="2539371"/>
                  <wp:effectExtent l="0" t="0" r="1270" b="635"/>
                  <wp:docPr id="2" name="Picture 2" descr="../../../../../Users/Admin/Desktop/News%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News%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1140" cy="2547554"/>
                          </a:xfrm>
                          <a:prstGeom prst="rect">
                            <a:avLst/>
                          </a:prstGeom>
                          <a:noFill/>
                          <a:ln>
                            <a:noFill/>
                          </a:ln>
                        </pic:spPr>
                      </pic:pic>
                    </a:graphicData>
                  </a:graphic>
                </wp:inline>
              </w:drawing>
            </w:r>
            <w:r w:rsidRPr="00387149">
              <w:rPr>
                <w:rFonts w:ascii="Arial" w:eastAsia="Times New Roman" w:hAnsi="Arial" w:cs="Arial"/>
                <w:color w:val="000000"/>
                <w:sz w:val="2"/>
                <w:szCs w:val="28"/>
              </w:rPr>
              <w:t xml:space="preserve">    </w:t>
            </w:r>
            <w:r>
              <w:rPr>
                <w:rFonts w:ascii="Arial" w:eastAsia="Times New Roman" w:hAnsi="Arial" w:cs="Arial"/>
                <w:color w:val="000000"/>
                <w:sz w:val="32"/>
                <w:szCs w:val="28"/>
              </w:rPr>
              <w:t xml:space="preserve">    </w:t>
            </w:r>
          </w:p>
          <w:p w14:paraId="134C4577" w14:textId="2C7D16CD" w:rsidR="00A42583" w:rsidRPr="00A80E36" w:rsidRDefault="009A4C49" w:rsidP="006E648F">
            <w:pPr>
              <w:pStyle w:val="Heading3"/>
              <w:ind w:left="963" w:hanging="150"/>
              <w:rPr>
                <w:rFonts w:ascii="Arial" w:eastAsia="Times New Roman" w:hAnsi="Arial" w:cs="Arial"/>
                <w:color w:val="000000"/>
                <w:sz w:val="32"/>
                <w:szCs w:val="28"/>
              </w:rPr>
            </w:pPr>
            <w:r>
              <w:rPr>
                <w:rFonts w:ascii="Arial" w:eastAsia="Times New Roman" w:hAnsi="Arial" w:cs="Arial"/>
                <w:color w:val="000000"/>
                <w:sz w:val="32"/>
                <w:szCs w:val="28"/>
              </w:rPr>
              <w:t xml:space="preserve"> </w:t>
            </w:r>
            <w:r w:rsidR="006E648F">
              <w:rPr>
                <w:rFonts w:ascii="Arial" w:eastAsia="Times New Roman" w:hAnsi="Arial" w:cs="Arial"/>
                <w:color w:val="000000"/>
                <w:sz w:val="32"/>
                <w:szCs w:val="28"/>
              </w:rPr>
              <w:t xml:space="preserve">    </w:t>
            </w:r>
            <w:r w:rsidR="00A80E36">
              <w:rPr>
                <w:rFonts w:ascii="Arial" w:eastAsia="Times New Roman" w:hAnsi="Arial" w:cs="Arial"/>
                <w:color w:val="000000"/>
                <w:sz w:val="32"/>
                <w:szCs w:val="28"/>
              </w:rPr>
              <w:t xml:space="preserve">   </w:t>
            </w:r>
            <w:r w:rsidR="00A42583" w:rsidRPr="007905D5">
              <w:rPr>
                <w:rFonts w:ascii="Arial" w:eastAsia="Times New Roman" w:hAnsi="Arial" w:cs="Arial"/>
                <w:color w:val="000000"/>
                <w:sz w:val="36"/>
                <w:szCs w:val="28"/>
              </w:rPr>
              <w:t>Oral Health</w:t>
            </w:r>
          </w:p>
          <w:tbl>
            <w:tblPr>
              <w:tblW w:w="12732" w:type="dxa"/>
              <w:tblInd w:w="108" w:type="dxa"/>
              <w:tblBorders>
                <w:left w:val="nil"/>
                <w:right w:val="nil"/>
              </w:tblBorders>
              <w:tblLook w:val="0000" w:firstRow="0" w:lastRow="0" w:firstColumn="0" w:lastColumn="0" w:noHBand="0" w:noVBand="0"/>
            </w:tblPr>
            <w:tblGrid>
              <w:gridCol w:w="12732"/>
            </w:tblGrid>
            <w:tr w:rsidR="00A42583" w:rsidRPr="000A604C" w14:paraId="5950E902" w14:textId="77777777" w:rsidTr="007D789B">
              <w:trPr>
                <w:trHeight w:val="224"/>
              </w:trPr>
              <w:tc>
                <w:tcPr>
                  <w:tcW w:w="12732" w:type="dxa"/>
                  <w:tcMar>
                    <w:bottom w:w="60" w:type="nil"/>
                  </w:tcMar>
                </w:tcPr>
                <w:p w14:paraId="66F8292F" w14:textId="51609AB4" w:rsidR="00A42583" w:rsidRPr="000A604C" w:rsidRDefault="00A42583" w:rsidP="002003D9">
                  <w:pPr>
                    <w:widowControl w:val="0"/>
                    <w:autoSpaceDE w:val="0"/>
                    <w:autoSpaceDN w:val="0"/>
                    <w:adjustRightInd w:val="0"/>
                    <w:ind w:left="963" w:firstLine="396"/>
                    <w:rPr>
                      <w:rFonts w:ascii="Times New Roman" w:hAnsi="Times New Roman" w:cs="Times New Roman"/>
                      <w:sz w:val="28"/>
                      <w:szCs w:val="28"/>
                      <w:lang w:val="en-US"/>
                    </w:rPr>
                  </w:pPr>
                </w:p>
              </w:tc>
            </w:tr>
          </w:tbl>
          <w:p w14:paraId="3E25B8A4"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7D789B" w:rsidRPr="007D789B" w14:paraId="2E9A4C12" w14:textId="77777777">
              <w:tc>
                <w:tcPr>
                  <w:tcW w:w="11600" w:type="dxa"/>
                </w:tcPr>
                <w:p w14:paraId="564EF859" w14:textId="1A0186A6"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21" w:history="1">
                    <w:r w:rsidR="007D789B" w:rsidRPr="007D789B">
                      <w:rPr>
                        <w:rFonts w:ascii="Arial" w:hAnsi="Arial" w:cs="Arial"/>
                        <w:b/>
                        <w:bCs/>
                        <w:szCs w:val="28"/>
                        <w:lang w:val="en-US"/>
                      </w:rPr>
                      <w:t>Anthropologists discover how teeth reveal vitamin D levels: X-rays can now   be used to check for deficiency</w:t>
                    </w:r>
                  </w:hyperlink>
                </w:p>
              </w:tc>
            </w:tr>
            <w:tr w:rsidR="007D789B" w:rsidRPr="007D789B" w14:paraId="6F6135BC" w14:textId="77777777">
              <w:tblPrEx>
                <w:tblBorders>
                  <w:top w:val="none" w:sz="0" w:space="0" w:color="auto"/>
                </w:tblBorders>
              </w:tblPrEx>
              <w:tc>
                <w:tcPr>
                  <w:tcW w:w="11600" w:type="dxa"/>
                  <w:tcMar>
                    <w:bottom w:w="60" w:type="nil"/>
                  </w:tcMar>
                </w:tcPr>
                <w:p w14:paraId="70650AEE"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r w:rsidRPr="007D789B">
                    <w:rPr>
                      <w:rFonts w:ascii="Arial" w:hAnsi="Arial" w:cs="Arial"/>
                      <w:sz w:val="21"/>
                      <w:szCs w:val="22"/>
                      <w:lang w:val="en-US"/>
                    </w:rPr>
                    <w:t>www.naturalnews.com</w:t>
                  </w:r>
                  <w:r w:rsidRPr="007D789B">
                    <w:rPr>
                      <w:rFonts w:ascii="Helvetica Neue" w:hAnsi="Helvetica Neue" w:cs="Helvetica Neue"/>
                      <w:szCs w:val="28"/>
                      <w:lang w:val="en-US"/>
                    </w:rPr>
                    <w:t xml:space="preserve"> • </w:t>
                  </w:r>
                  <w:r w:rsidRPr="007D789B">
                    <w:rPr>
                      <w:rFonts w:ascii="Arial" w:hAnsi="Arial" w:cs="Arial"/>
                      <w:sz w:val="21"/>
                      <w:szCs w:val="22"/>
                      <w:lang w:val="en-US"/>
                    </w:rPr>
                    <w:t>December 31st, 2017</w:t>
                  </w:r>
                </w:p>
              </w:tc>
            </w:tr>
            <w:tr w:rsidR="007D789B" w:rsidRPr="007D789B" w14:paraId="53818DC1" w14:textId="77777777">
              <w:tc>
                <w:tcPr>
                  <w:tcW w:w="11600" w:type="dxa"/>
                  <w:tcMar>
                    <w:bottom w:w="60" w:type="nil"/>
                  </w:tcMar>
                </w:tcPr>
                <w:p w14:paraId="7F574F13" w14:textId="77777777"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22" w:history="1">
                    <w:r w:rsidR="007D789B" w:rsidRPr="007D789B">
                      <w:rPr>
                        <w:rFonts w:ascii="Arial" w:hAnsi="Arial" w:cs="Arial"/>
                        <w:b/>
                        <w:bCs/>
                        <w:color w:val="092F9D"/>
                        <w:sz w:val="22"/>
                        <w:u w:val="single" w:color="092F9D"/>
                        <w:lang w:val="en-US"/>
                      </w:rPr>
                      <w:t>Permalink</w:t>
                    </w:r>
                  </w:hyperlink>
                </w:p>
              </w:tc>
            </w:tr>
          </w:tbl>
          <w:p w14:paraId="2C27F6B6" w14:textId="77777777" w:rsidR="007D789B" w:rsidRDefault="007D789B" w:rsidP="007D789B">
            <w:pPr>
              <w:widowControl w:val="0"/>
              <w:autoSpaceDE w:val="0"/>
              <w:autoSpaceDN w:val="0"/>
              <w:adjustRightInd w:val="0"/>
              <w:ind w:left="1434"/>
              <w:rPr>
                <w:rFonts w:ascii="Helvetica Neue" w:hAnsi="Helvetica Neue" w:cs="Helvetica Neue"/>
                <w:szCs w:val="28"/>
                <w:lang w:val="en-US"/>
              </w:rPr>
            </w:pPr>
          </w:p>
          <w:p w14:paraId="71A0BAA8"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7D789B" w:rsidRPr="007D789B" w14:paraId="22405E7B" w14:textId="77777777">
              <w:tc>
                <w:tcPr>
                  <w:tcW w:w="11600" w:type="dxa"/>
                </w:tcPr>
                <w:p w14:paraId="1430768B" w14:textId="77777777"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23" w:history="1">
                    <w:r w:rsidR="007D789B" w:rsidRPr="007D789B">
                      <w:rPr>
                        <w:rFonts w:ascii="Arial" w:hAnsi="Arial" w:cs="Arial"/>
                        <w:b/>
                        <w:bCs/>
                        <w:szCs w:val="28"/>
                        <w:lang w:val="en-US"/>
                      </w:rPr>
                      <w:t>Research Published Showing the Canary System Can Accurately Detect Caries Beneath the Intact Margins of Amalgam Restorations</w:t>
                    </w:r>
                  </w:hyperlink>
                </w:p>
              </w:tc>
            </w:tr>
            <w:tr w:rsidR="007D789B" w:rsidRPr="007D789B" w14:paraId="23F31550" w14:textId="77777777">
              <w:tblPrEx>
                <w:tblBorders>
                  <w:top w:val="none" w:sz="0" w:space="0" w:color="auto"/>
                </w:tblBorders>
              </w:tblPrEx>
              <w:tc>
                <w:tcPr>
                  <w:tcW w:w="11600" w:type="dxa"/>
                  <w:tcMar>
                    <w:bottom w:w="60" w:type="nil"/>
                  </w:tcMar>
                </w:tcPr>
                <w:p w14:paraId="1A756010"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r w:rsidRPr="007D789B">
                    <w:rPr>
                      <w:rFonts w:ascii="Arial" w:hAnsi="Arial" w:cs="Arial"/>
                      <w:sz w:val="21"/>
                      <w:szCs w:val="22"/>
                      <w:lang w:val="en-US"/>
                    </w:rPr>
                    <w:t>www.oralhealthgroup.com</w:t>
                  </w:r>
                  <w:r w:rsidRPr="007D789B">
                    <w:rPr>
                      <w:rFonts w:ascii="Helvetica Neue" w:hAnsi="Helvetica Neue" w:cs="Helvetica Neue"/>
                      <w:szCs w:val="28"/>
                      <w:lang w:val="en-US"/>
                    </w:rPr>
                    <w:t xml:space="preserve"> • </w:t>
                  </w:r>
                  <w:r w:rsidRPr="007D789B">
                    <w:rPr>
                      <w:rFonts w:ascii="Arial" w:hAnsi="Arial" w:cs="Arial"/>
                      <w:sz w:val="21"/>
                      <w:szCs w:val="22"/>
                      <w:lang w:val="en-US"/>
                    </w:rPr>
                    <w:t>December 26th, 2017</w:t>
                  </w:r>
                </w:p>
              </w:tc>
            </w:tr>
            <w:tr w:rsidR="007D789B" w:rsidRPr="007D789B" w14:paraId="7CBA9D14" w14:textId="77777777">
              <w:tc>
                <w:tcPr>
                  <w:tcW w:w="11600" w:type="dxa"/>
                  <w:tcMar>
                    <w:bottom w:w="60" w:type="nil"/>
                  </w:tcMar>
                </w:tcPr>
                <w:p w14:paraId="3F856D30" w14:textId="77777777"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24" w:history="1">
                    <w:r w:rsidR="007D789B" w:rsidRPr="007D789B">
                      <w:rPr>
                        <w:rFonts w:ascii="Arial" w:hAnsi="Arial" w:cs="Arial"/>
                        <w:b/>
                        <w:bCs/>
                        <w:color w:val="092F9D"/>
                        <w:sz w:val="22"/>
                        <w:u w:val="single" w:color="092F9D"/>
                        <w:lang w:val="en-US"/>
                      </w:rPr>
                      <w:t>Permalink</w:t>
                    </w:r>
                  </w:hyperlink>
                </w:p>
              </w:tc>
            </w:tr>
          </w:tbl>
          <w:p w14:paraId="1E2915E2" w14:textId="77777777" w:rsidR="007D789B" w:rsidRDefault="007D789B" w:rsidP="007D789B">
            <w:pPr>
              <w:widowControl w:val="0"/>
              <w:autoSpaceDE w:val="0"/>
              <w:autoSpaceDN w:val="0"/>
              <w:adjustRightInd w:val="0"/>
              <w:ind w:left="1434"/>
              <w:rPr>
                <w:rFonts w:ascii="Helvetica Neue" w:hAnsi="Helvetica Neue" w:cs="Helvetica Neue"/>
                <w:szCs w:val="28"/>
                <w:lang w:val="en-US"/>
              </w:rPr>
            </w:pPr>
          </w:p>
          <w:p w14:paraId="727445A5"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7D789B" w:rsidRPr="007D789B" w14:paraId="14169544" w14:textId="77777777">
              <w:tc>
                <w:tcPr>
                  <w:tcW w:w="11600" w:type="dxa"/>
                </w:tcPr>
                <w:p w14:paraId="29393E45" w14:textId="13C8A48B"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25" w:history="1">
                    <w:r w:rsidR="007D789B" w:rsidRPr="007D789B">
                      <w:rPr>
                        <w:rFonts w:ascii="Arial" w:hAnsi="Arial" w:cs="Arial"/>
                        <w:b/>
                        <w:bCs/>
                        <w:szCs w:val="28"/>
                        <w:lang w:val="en-US"/>
                      </w:rPr>
                      <w:t>Heart health and mouth health linked: Treating gum disease found to help lower blood pressure</w:t>
                    </w:r>
                  </w:hyperlink>
                </w:p>
              </w:tc>
            </w:tr>
            <w:tr w:rsidR="007D789B" w:rsidRPr="007D789B" w14:paraId="764BB81F" w14:textId="77777777">
              <w:tblPrEx>
                <w:tblBorders>
                  <w:top w:val="none" w:sz="0" w:space="0" w:color="auto"/>
                </w:tblBorders>
              </w:tblPrEx>
              <w:tc>
                <w:tcPr>
                  <w:tcW w:w="11600" w:type="dxa"/>
                  <w:tcMar>
                    <w:bottom w:w="60" w:type="nil"/>
                  </w:tcMar>
                </w:tcPr>
                <w:p w14:paraId="41690E05"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r w:rsidRPr="007D789B">
                    <w:rPr>
                      <w:rFonts w:ascii="Arial" w:hAnsi="Arial" w:cs="Arial"/>
                      <w:sz w:val="21"/>
                      <w:szCs w:val="22"/>
                      <w:lang w:val="en-US"/>
                    </w:rPr>
                    <w:t>www.naturalnews.com</w:t>
                  </w:r>
                  <w:r w:rsidRPr="007D789B">
                    <w:rPr>
                      <w:rFonts w:ascii="Helvetica Neue" w:hAnsi="Helvetica Neue" w:cs="Helvetica Neue"/>
                      <w:szCs w:val="28"/>
                      <w:lang w:val="en-US"/>
                    </w:rPr>
                    <w:t xml:space="preserve"> • </w:t>
                  </w:r>
                  <w:r w:rsidRPr="007D789B">
                    <w:rPr>
                      <w:rFonts w:ascii="Arial" w:hAnsi="Arial" w:cs="Arial"/>
                      <w:sz w:val="21"/>
                      <w:szCs w:val="22"/>
                      <w:lang w:val="en-US"/>
                    </w:rPr>
                    <w:t>December 25th, 2017</w:t>
                  </w:r>
                </w:p>
              </w:tc>
            </w:tr>
            <w:tr w:rsidR="007D789B" w:rsidRPr="007D789B" w14:paraId="1B5D3D81" w14:textId="77777777" w:rsidTr="007D789B">
              <w:trPr>
                <w:trHeight w:val="377"/>
              </w:trPr>
              <w:tc>
                <w:tcPr>
                  <w:tcW w:w="11600" w:type="dxa"/>
                  <w:tcMar>
                    <w:bottom w:w="60" w:type="nil"/>
                  </w:tcMar>
                </w:tcPr>
                <w:p w14:paraId="51E36317" w14:textId="77777777"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26" w:history="1">
                    <w:r w:rsidR="007D789B" w:rsidRPr="007D789B">
                      <w:rPr>
                        <w:rFonts w:ascii="Arial" w:hAnsi="Arial" w:cs="Arial"/>
                        <w:b/>
                        <w:bCs/>
                        <w:color w:val="092F9D"/>
                        <w:sz w:val="22"/>
                        <w:u w:val="single" w:color="092F9D"/>
                        <w:lang w:val="en-US"/>
                      </w:rPr>
                      <w:t>Permalink</w:t>
                    </w:r>
                  </w:hyperlink>
                </w:p>
              </w:tc>
            </w:tr>
          </w:tbl>
          <w:p w14:paraId="617F79E6"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bookmarkStart w:id="0" w:name="_GoBack"/>
            <w:bookmarkEnd w:id="0"/>
          </w:p>
          <w:tbl>
            <w:tblPr>
              <w:tblW w:w="11600" w:type="dxa"/>
              <w:tblBorders>
                <w:top w:val="nil"/>
                <w:left w:val="nil"/>
                <w:right w:val="nil"/>
              </w:tblBorders>
              <w:tblLook w:val="0000" w:firstRow="0" w:lastRow="0" w:firstColumn="0" w:lastColumn="0" w:noHBand="0" w:noVBand="0"/>
            </w:tblPr>
            <w:tblGrid>
              <w:gridCol w:w="11600"/>
            </w:tblGrid>
            <w:tr w:rsidR="007D789B" w:rsidRPr="007D789B" w14:paraId="7B0CCC2A" w14:textId="77777777">
              <w:tc>
                <w:tcPr>
                  <w:tcW w:w="11600" w:type="dxa"/>
                </w:tcPr>
                <w:p w14:paraId="0C10C972" w14:textId="77777777"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27" w:history="1">
                    <w:r w:rsidR="007D789B" w:rsidRPr="007D789B">
                      <w:rPr>
                        <w:rFonts w:ascii="Arial" w:hAnsi="Arial" w:cs="Arial"/>
                        <w:b/>
                        <w:bCs/>
                        <w:szCs w:val="28"/>
                        <w:lang w:val="en-US"/>
                      </w:rPr>
                      <w:t>How gum disease affects your overall health: Bacteria from your mouth enters your blood, then contributes to diseases such as cancer</w:t>
                    </w:r>
                  </w:hyperlink>
                </w:p>
              </w:tc>
            </w:tr>
            <w:tr w:rsidR="007D789B" w:rsidRPr="007D789B" w14:paraId="0FAC057B" w14:textId="77777777">
              <w:tblPrEx>
                <w:tblBorders>
                  <w:top w:val="none" w:sz="0" w:space="0" w:color="auto"/>
                </w:tblBorders>
              </w:tblPrEx>
              <w:tc>
                <w:tcPr>
                  <w:tcW w:w="11600" w:type="dxa"/>
                  <w:tcMar>
                    <w:bottom w:w="60" w:type="nil"/>
                  </w:tcMar>
                </w:tcPr>
                <w:p w14:paraId="3501587A"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r w:rsidRPr="007D789B">
                    <w:rPr>
                      <w:rFonts w:ascii="Arial" w:hAnsi="Arial" w:cs="Arial"/>
                      <w:sz w:val="21"/>
                      <w:szCs w:val="22"/>
                      <w:lang w:val="en-US"/>
                    </w:rPr>
                    <w:t>www.naturalnews.com</w:t>
                  </w:r>
                  <w:r w:rsidRPr="007D789B">
                    <w:rPr>
                      <w:rFonts w:ascii="Helvetica Neue" w:hAnsi="Helvetica Neue" w:cs="Helvetica Neue"/>
                      <w:szCs w:val="28"/>
                      <w:lang w:val="en-US"/>
                    </w:rPr>
                    <w:t xml:space="preserve"> • </w:t>
                  </w:r>
                  <w:r w:rsidRPr="007D789B">
                    <w:rPr>
                      <w:rFonts w:ascii="Arial" w:hAnsi="Arial" w:cs="Arial"/>
                      <w:sz w:val="21"/>
                      <w:szCs w:val="22"/>
                      <w:lang w:val="en-US"/>
                    </w:rPr>
                    <w:t>December 25th, 2017</w:t>
                  </w:r>
                </w:p>
              </w:tc>
            </w:tr>
            <w:tr w:rsidR="007D789B" w:rsidRPr="007D789B" w14:paraId="20F2323F" w14:textId="77777777">
              <w:tc>
                <w:tcPr>
                  <w:tcW w:w="11600" w:type="dxa"/>
                  <w:tcMar>
                    <w:bottom w:w="60" w:type="nil"/>
                  </w:tcMar>
                </w:tcPr>
                <w:p w14:paraId="555B0C42" w14:textId="77777777"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28" w:history="1">
                    <w:r w:rsidR="007D789B" w:rsidRPr="007D789B">
                      <w:rPr>
                        <w:rFonts w:ascii="Arial" w:hAnsi="Arial" w:cs="Arial"/>
                        <w:b/>
                        <w:bCs/>
                        <w:color w:val="092F9D"/>
                        <w:sz w:val="22"/>
                        <w:u w:val="single" w:color="092F9D"/>
                        <w:lang w:val="en-US"/>
                      </w:rPr>
                      <w:t>Permalink</w:t>
                    </w:r>
                  </w:hyperlink>
                </w:p>
              </w:tc>
            </w:tr>
          </w:tbl>
          <w:p w14:paraId="067E4E71" w14:textId="77777777" w:rsidR="007D789B" w:rsidRDefault="007D789B" w:rsidP="007D789B">
            <w:pPr>
              <w:widowControl w:val="0"/>
              <w:autoSpaceDE w:val="0"/>
              <w:autoSpaceDN w:val="0"/>
              <w:adjustRightInd w:val="0"/>
              <w:ind w:left="1434"/>
              <w:rPr>
                <w:rFonts w:ascii="Helvetica Neue" w:hAnsi="Helvetica Neue" w:cs="Helvetica Neue"/>
                <w:szCs w:val="28"/>
                <w:lang w:val="en-US"/>
              </w:rPr>
            </w:pPr>
          </w:p>
          <w:p w14:paraId="03474DC7"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7D789B" w:rsidRPr="007D789B" w14:paraId="658426C8" w14:textId="77777777">
              <w:tc>
                <w:tcPr>
                  <w:tcW w:w="11600" w:type="dxa"/>
                </w:tcPr>
                <w:p w14:paraId="3693F754" w14:textId="77777777"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29" w:history="1">
                    <w:r w:rsidR="007D789B" w:rsidRPr="007D789B">
                      <w:rPr>
                        <w:rFonts w:ascii="Arial" w:hAnsi="Arial" w:cs="Arial"/>
                        <w:b/>
                        <w:bCs/>
                        <w:szCs w:val="28"/>
                        <w:lang w:val="en-US"/>
                      </w:rPr>
                      <w:t>This is how often experts say you should change your toothbrush</w:t>
                    </w:r>
                  </w:hyperlink>
                </w:p>
              </w:tc>
            </w:tr>
            <w:tr w:rsidR="007D789B" w:rsidRPr="007D789B" w14:paraId="77BA8AFD" w14:textId="77777777">
              <w:tblPrEx>
                <w:tblBorders>
                  <w:top w:val="none" w:sz="0" w:space="0" w:color="auto"/>
                </w:tblBorders>
              </w:tblPrEx>
              <w:tc>
                <w:tcPr>
                  <w:tcW w:w="11600" w:type="dxa"/>
                  <w:tcMar>
                    <w:bottom w:w="60" w:type="nil"/>
                  </w:tcMar>
                </w:tcPr>
                <w:p w14:paraId="19D0BB9F" w14:textId="77777777" w:rsidR="007D789B" w:rsidRPr="007D789B" w:rsidRDefault="007D789B" w:rsidP="007D789B">
                  <w:pPr>
                    <w:widowControl w:val="0"/>
                    <w:autoSpaceDE w:val="0"/>
                    <w:autoSpaceDN w:val="0"/>
                    <w:adjustRightInd w:val="0"/>
                    <w:ind w:left="1434"/>
                    <w:rPr>
                      <w:rFonts w:ascii="Helvetica Neue" w:hAnsi="Helvetica Neue" w:cs="Helvetica Neue"/>
                      <w:szCs w:val="28"/>
                      <w:lang w:val="en-US"/>
                    </w:rPr>
                  </w:pPr>
                  <w:r w:rsidRPr="007D789B">
                    <w:rPr>
                      <w:rFonts w:ascii="Arial" w:hAnsi="Arial" w:cs="Arial"/>
                      <w:sz w:val="21"/>
                      <w:szCs w:val="22"/>
                      <w:lang w:val="en-US"/>
                    </w:rPr>
                    <w:t>www.msn.com</w:t>
                  </w:r>
                  <w:r w:rsidRPr="007D789B">
                    <w:rPr>
                      <w:rFonts w:ascii="Helvetica Neue" w:hAnsi="Helvetica Neue" w:cs="Helvetica Neue"/>
                      <w:szCs w:val="28"/>
                      <w:lang w:val="en-US"/>
                    </w:rPr>
                    <w:t xml:space="preserve"> • </w:t>
                  </w:r>
                  <w:r w:rsidRPr="007D789B">
                    <w:rPr>
                      <w:rFonts w:ascii="Arial" w:hAnsi="Arial" w:cs="Arial"/>
                      <w:sz w:val="21"/>
                      <w:szCs w:val="22"/>
                      <w:lang w:val="en-US"/>
                    </w:rPr>
                    <w:t>December 25th, 2017</w:t>
                  </w:r>
                </w:p>
              </w:tc>
            </w:tr>
            <w:tr w:rsidR="007D789B" w:rsidRPr="007D789B" w14:paraId="3B39FF8F" w14:textId="77777777" w:rsidTr="00A80E36">
              <w:trPr>
                <w:trHeight w:val="475"/>
              </w:trPr>
              <w:tc>
                <w:tcPr>
                  <w:tcW w:w="11600" w:type="dxa"/>
                  <w:tcMar>
                    <w:bottom w:w="60" w:type="nil"/>
                  </w:tcMar>
                </w:tcPr>
                <w:p w14:paraId="4A731002" w14:textId="77777777" w:rsidR="007D789B" w:rsidRPr="007D789B" w:rsidRDefault="00A80E36" w:rsidP="007D789B">
                  <w:pPr>
                    <w:widowControl w:val="0"/>
                    <w:autoSpaceDE w:val="0"/>
                    <w:autoSpaceDN w:val="0"/>
                    <w:adjustRightInd w:val="0"/>
                    <w:ind w:left="1434"/>
                    <w:rPr>
                      <w:rFonts w:ascii="Helvetica Neue" w:hAnsi="Helvetica Neue" w:cs="Helvetica Neue"/>
                      <w:szCs w:val="28"/>
                      <w:lang w:val="en-US"/>
                    </w:rPr>
                  </w:pPr>
                  <w:hyperlink r:id="rId30" w:history="1">
                    <w:r w:rsidR="007D789B" w:rsidRPr="007D789B">
                      <w:rPr>
                        <w:rFonts w:ascii="Arial" w:hAnsi="Arial" w:cs="Arial"/>
                        <w:b/>
                        <w:bCs/>
                        <w:color w:val="092F9D"/>
                        <w:sz w:val="22"/>
                        <w:u w:val="single" w:color="092F9D"/>
                        <w:lang w:val="en-US"/>
                      </w:rPr>
                      <w:t>Permalink</w:t>
                    </w:r>
                  </w:hyperlink>
                </w:p>
              </w:tc>
            </w:tr>
          </w:tbl>
          <w:p w14:paraId="52C28919" w14:textId="24C04E34" w:rsidR="006B3192" w:rsidRPr="002003D9" w:rsidRDefault="006B3192" w:rsidP="002003D9">
            <w:pPr>
              <w:tabs>
                <w:tab w:val="left" w:pos="1020"/>
              </w:tabs>
              <w:ind w:left="963" w:firstLine="396"/>
              <w:rPr>
                <w:rFonts w:eastAsia="Times New Roman"/>
                <w:b/>
                <w:sz w:val="20"/>
                <w:szCs w:val="20"/>
              </w:rPr>
            </w:pPr>
          </w:p>
        </w:tc>
      </w:tr>
      <w:tr w:rsidR="006B3192" w14:paraId="72F30850" w14:textId="77777777" w:rsidTr="00F26E29">
        <w:trPr>
          <w:trHeight w:val="143"/>
          <w:jc w:val="center"/>
        </w:trPr>
        <w:tc>
          <w:tcPr>
            <w:tcW w:w="12719" w:type="dxa"/>
            <w:vAlign w:val="center"/>
            <w:hideMark/>
          </w:tcPr>
          <w:p w14:paraId="3892CDEE" w14:textId="2F4B54D3" w:rsidR="006B3192" w:rsidRDefault="006B3192" w:rsidP="002003D9">
            <w:pPr>
              <w:shd w:val="clear" w:color="auto" w:fill="000000"/>
              <w:spacing w:line="15" w:lineRule="exact"/>
              <w:ind w:left="963" w:firstLine="396"/>
              <w:rPr>
                <w:rFonts w:eastAsia="Times New Roman"/>
              </w:rPr>
            </w:pPr>
          </w:p>
        </w:tc>
      </w:tr>
      <w:tr w:rsidR="006B3192" w14:paraId="585309C0" w14:textId="77777777" w:rsidTr="00F26E29">
        <w:trPr>
          <w:trHeight w:val="13628"/>
          <w:jc w:val="center"/>
        </w:trPr>
        <w:tc>
          <w:tcPr>
            <w:tcW w:w="12719" w:type="dxa"/>
            <w:shd w:val="clear" w:color="auto" w:fill="FFFFFF"/>
            <w:tcMar>
              <w:top w:w="150" w:type="dxa"/>
              <w:left w:w="150" w:type="dxa"/>
              <w:bottom w:w="150" w:type="dxa"/>
              <w:right w:w="150" w:type="dxa"/>
            </w:tcMar>
          </w:tcPr>
          <w:p w14:paraId="125BFD9B" w14:textId="77777777" w:rsidR="009F47C5" w:rsidRDefault="009F47C5"/>
          <w:tbl>
            <w:tblPr>
              <w:tblW w:w="11580" w:type="dxa"/>
              <w:tblBorders>
                <w:top w:val="nil"/>
                <w:left w:val="nil"/>
                <w:right w:val="nil"/>
              </w:tblBorders>
              <w:tblLook w:val="0000" w:firstRow="0" w:lastRow="0" w:firstColumn="0" w:lastColumn="0" w:noHBand="0" w:noVBand="0"/>
            </w:tblPr>
            <w:tblGrid>
              <w:gridCol w:w="11580"/>
            </w:tblGrid>
            <w:tr w:rsidR="00A42583" w14:paraId="76016094" w14:textId="77777777" w:rsidTr="00A42583">
              <w:trPr>
                <w:trHeight w:val="504"/>
              </w:trPr>
              <w:tc>
                <w:tcPr>
                  <w:tcW w:w="11580" w:type="dxa"/>
                  <w:tcMar>
                    <w:bottom w:w="60" w:type="nil"/>
                  </w:tcMar>
                </w:tcPr>
                <w:p w14:paraId="518A675A" w14:textId="77777777" w:rsidR="009A03DD" w:rsidRDefault="009A03DD" w:rsidP="009F47C5">
                  <w:pPr>
                    <w:widowControl w:val="0"/>
                    <w:autoSpaceDE w:val="0"/>
                    <w:autoSpaceDN w:val="0"/>
                    <w:adjustRightInd w:val="0"/>
                    <w:ind w:left="1440"/>
                    <w:jc w:val="center"/>
                    <w:rPr>
                      <w:rFonts w:ascii="Arial" w:hAnsi="Arial" w:cs="Arial"/>
                      <w:lang w:val="en-US"/>
                    </w:rPr>
                  </w:pPr>
                </w:p>
                <w:p w14:paraId="47DDF974" w14:textId="6E1CD223" w:rsidR="00A42583" w:rsidRDefault="00A42583" w:rsidP="009F47C5">
                  <w:pPr>
                    <w:widowControl w:val="0"/>
                    <w:autoSpaceDE w:val="0"/>
                    <w:autoSpaceDN w:val="0"/>
                    <w:adjustRightInd w:val="0"/>
                    <w:ind w:left="1440"/>
                    <w:jc w:val="center"/>
                    <w:rPr>
                      <w:rFonts w:ascii="Arial" w:hAnsi="Arial" w:cs="Arial"/>
                      <w:lang w:val="en-US"/>
                    </w:rPr>
                  </w:pPr>
                  <w:r>
                    <w:rPr>
                      <w:noProof/>
                      <w:lang w:val="en-US" w:eastAsia="en-US"/>
                    </w:rPr>
                    <w:drawing>
                      <wp:inline distT="0" distB="0" distL="0" distR="0" wp14:anchorId="04B790C3" wp14:editId="11393FFE">
                        <wp:extent cx="4822402" cy="698500"/>
                        <wp:effectExtent l="76200" t="76200" r="156210" b="139700"/>
                        <wp:docPr id="10" name="Pictur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C07BC" w14:textId="77777777" w:rsidR="00A42583" w:rsidRDefault="00A42583">
                  <w:pPr>
                    <w:widowControl w:val="0"/>
                    <w:autoSpaceDE w:val="0"/>
                    <w:autoSpaceDN w:val="0"/>
                    <w:adjustRightInd w:val="0"/>
                    <w:rPr>
                      <w:rFonts w:ascii="Times New Roman" w:hAnsi="Times New Roman" w:cs="Times New Roman"/>
                      <w:sz w:val="32"/>
                      <w:szCs w:val="32"/>
                      <w:lang w:val="en-US"/>
                    </w:rPr>
                  </w:pPr>
                </w:p>
              </w:tc>
            </w:tr>
          </w:tbl>
          <w:p w14:paraId="2DE31131" w14:textId="77777777" w:rsidR="00A42583" w:rsidRDefault="00A42583" w:rsidP="00A42583">
            <w:pPr>
              <w:widowControl w:val="0"/>
              <w:autoSpaceDE w:val="0"/>
              <w:autoSpaceDN w:val="0"/>
              <w:adjustRightInd w:val="0"/>
              <w:rPr>
                <w:rFonts w:ascii="Times New Roman" w:hAnsi="Times New Roman" w:cs="Times New Roman"/>
                <w:sz w:val="32"/>
                <w:szCs w:val="32"/>
                <w:lang w:val="en-US"/>
              </w:rPr>
            </w:pPr>
            <w:r>
              <w:rPr>
                <w:rFonts w:ascii="Helvetica Neue" w:hAnsi="Helvetica Neue" w:cs="Helvetica Neue"/>
                <w:sz w:val="28"/>
                <w:szCs w:val="28"/>
                <w:lang w:val="en-US"/>
              </w:rPr>
              <w:t> </w:t>
            </w:r>
          </w:p>
          <w:tbl>
            <w:tblPr>
              <w:tblW w:w="11640" w:type="dxa"/>
              <w:tblBorders>
                <w:top w:val="nil"/>
                <w:left w:val="nil"/>
                <w:right w:val="nil"/>
              </w:tblBorders>
              <w:tblLook w:val="0000" w:firstRow="0" w:lastRow="0" w:firstColumn="0" w:lastColumn="0" w:noHBand="0" w:noVBand="0"/>
            </w:tblPr>
            <w:tblGrid>
              <w:gridCol w:w="11640"/>
            </w:tblGrid>
            <w:tr w:rsidR="00A42583" w14:paraId="484C25A2" w14:textId="77777777" w:rsidTr="007905D5">
              <w:trPr>
                <w:trHeight w:val="3005"/>
              </w:trPr>
              <w:tc>
                <w:tcPr>
                  <w:tcW w:w="11580" w:type="dxa"/>
                </w:tcPr>
                <w:p w14:paraId="286367C6" w14:textId="3AFE8C69" w:rsidR="007905D5" w:rsidRPr="007905D5" w:rsidRDefault="00B41881" w:rsidP="007905D5">
                  <w:pPr>
                    <w:widowControl w:val="0"/>
                    <w:autoSpaceDE w:val="0"/>
                    <w:autoSpaceDN w:val="0"/>
                    <w:adjustRightInd w:val="0"/>
                    <w:rPr>
                      <w:rFonts w:ascii="Times New Roman" w:hAnsi="Times New Roman" w:cs="Times New Roman"/>
                      <w:sz w:val="32"/>
                      <w:szCs w:val="32"/>
                      <w:lang w:val="en-US"/>
                    </w:rPr>
                  </w:pPr>
                  <w:r>
                    <w:rPr>
                      <w:rFonts w:ascii="Times New Roman" w:hAnsi="Times New Roman" w:cs="Times New Roman"/>
                      <w:noProof/>
                      <w:sz w:val="32"/>
                      <w:szCs w:val="32"/>
                      <w:lang w:val="en-US" w:eastAsia="en-US"/>
                    </w:rPr>
                    <w:drawing>
                      <wp:inline distT="0" distB="0" distL="0" distR="0" wp14:anchorId="6B1EB731" wp14:editId="7957D364">
                        <wp:extent cx="5140960" cy="1323340"/>
                        <wp:effectExtent l="0" t="0" r="0" b="0"/>
                        <wp:docPr id="13" name="Picture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 Insurance (EN) Horizontal Logo.png"/>
                                <pic:cNvPicPr/>
                              </pic:nvPicPr>
                              <pic:blipFill>
                                <a:blip r:embed="rId32">
                                  <a:extLst>
                                    <a:ext uri="{28A0092B-C50C-407E-A947-70E740481C1C}">
                                      <a14:useLocalDpi xmlns:a14="http://schemas.microsoft.com/office/drawing/2010/main" val="0"/>
                                    </a:ext>
                                  </a:extLst>
                                </a:blip>
                                <a:stretch>
                                  <a:fillRect/>
                                </a:stretch>
                              </pic:blipFill>
                              <pic:spPr>
                                <a:xfrm>
                                  <a:off x="0" y="0"/>
                                  <a:ext cx="5185313" cy="1334757"/>
                                </a:xfrm>
                                <a:prstGeom prst="rect">
                                  <a:avLst/>
                                </a:prstGeom>
                              </pic:spPr>
                            </pic:pic>
                          </a:graphicData>
                        </a:graphic>
                      </wp:inline>
                    </w:drawing>
                  </w:r>
                </w:p>
                <w:p w14:paraId="7D2DB3A3" w14:textId="3EC748C9" w:rsidR="007905D5" w:rsidRDefault="007D789B" w:rsidP="007905D5">
                  <w:pPr>
                    <w:pStyle w:val="Default"/>
                    <w:ind w:left="988"/>
                    <w:rPr>
                      <w:b/>
                      <w:bCs/>
                      <w:sz w:val="36"/>
                      <w:szCs w:val="40"/>
                    </w:rPr>
                  </w:pPr>
                  <w:r>
                    <w:rPr>
                      <w:rFonts w:ascii="Arial" w:hAnsi="Arial" w:cs="Arial"/>
                      <w:b/>
                      <w:bCs/>
                      <w:color w:val="262626"/>
                      <w:sz w:val="32"/>
                      <w:szCs w:val="32"/>
                    </w:rPr>
                    <w:t>Home Insurance Tips</w:t>
                  </w:r>
                  <w:r w:rsidR="009A4C49" w:rsidRPr="007905D5">
                    <w:rPr>
                      <w:b/>
                      <w:bCs/>
                      <w:sz w:val="36"/>
                      <w:szCs w:val="40"/>
                    </w:rPr>
                    <w:t>/</w:t>
                  </w:r>
                  <w:r w:rsidR="0073384C" w:rsidRPr="007905D5">
                    <w:rPr>
                      <w:b/>
                      <w:bCs/>
                      <w:sz w:val="36"/>
                      <w:szCs w:val="40"/>
                    </w:rPr>
                    <w:t xml:space="preserve"> </w:t>
                  </w:r>
                  <w:r>
                    <w:rPr>
                      <w:b/>
                      <w:bCs/>
                      <w:sz w:val="36"/>
                      <w:szCs w:val="40"/>
                    </w:rPr>
                    <w:t>Assurance Habitation</w:t>
                  </w:r>
                </w:p>
                <w:p w14:paraId="7B174F5A" w14:textId="2972F5EF" w:rsidR="00FC009E" w:rsidRPr="00920174" w:rsidRDefault="00920174" w:rsidP="0064404C">
                  <w:pPr>
                    <w:widowControl w:val="0"/>
                    <w:tabs>
                      <w:tab w:val="left" w:pos="9260"/>
                    </w:tabs>
                    <w:autoSpaceDE w:val="0"/>
                    <w:autoSpaceDN w:val="0"/>
                    <w:adjustRightInd w:val="0"/>
                    <w:ind w:left="988"/>
                    <w:rPr>
                      <w:rFonts w:ascii="Arial" w:hAnsi="Arial" w:cs="Arial"/>
                      <w:b/>
                      <w:bCs/>
                      <w:color w:val="262626"/>
                      <w:sz w:val="36"/>
                      <w:szCs w:val="36"/>
                    </w:rPr>
                  </w:pPr>
                  <w:r>
                    <w:rPr>
                      <w:rFonts w:ascii="Arial" w:hAnsi="Arial" w:cs="Arial"/>
                      <w:b/>
                      <w:bCs/>
                      <w:color w:val="262626"/>
                      <w:sz w:val="36"/>
                      <w:szCs w:val="36"/>
                    </w:rPr>
                    <w:tab/>
                  </w:r>
                </w:p>
              </w:tc>
            </w:tr>
            <w:tr w:rsidR="00BA4285" w:rsidRPr="00350DB5" w14:paraId="33B3BA6A" w14:textId="77777777" w:rsidTr="007905D5">
              <w:trPr>
                <w:trHeight w:val="335"/>
              </w:trPr>
              <w:tc>
                <w:tcPr>
                  <w:tcW w:w="11580" w:type="dxa"/>
                </w:tcPr>
                <w:p w14:paraId="50C86ABD" w14:textId="77777777" w:rsidR="00BA4285" w:rsidRPr="000A604C" w:rsidRDefault="00BA4285" w:rsidP="00350DB5">
                  <w:pPr>
                    <w:widowControl w:val="0"/>
                    <w:autoSpaceDE w:val="0"/>
                    <w:autoSpaceDN w:val="0"/>
                    <w:adjustRightInd w:val="0"/>
                    <w:ind w:left="988"/>
                    <w:rPr>
                      <w:rFonts w:ascii="Helvetica" w:hAnsi="Helvetica" w:cs="Times New Roman"/>
                      <w:noProof/>
                      <w:lang w:val="en-US" w:eastAsia="en-US"/>
                    </w:rPr>
                  </w:pPr>
                </w:p>
              </w:tc>
            </w:tr>
            <w:tr w:rsidR="007511FE" w:rsidRPr="00F26E29" w14:paraId="0F5EB97B" w14:textId="77777777" w:rsidTr="007905D5">
              <w:trPr>
                <w:trHeight w:val="391"/>
              </w:trPr>
              <w:tc>
                <w:tcPr>
                  <w:tcW w:w="11640" w:type="dxa"/>
                  <w:tcMar>
                    <w:top w:w="100" w:type="nil"/>
                    <w:right w:w="100" w:type="nil"/>
                  </w:tcMar>
                </w:tcPr>
                <w:p w14:paraId="24386E24" w14:textId="49517F84" w:rsidR="007D789B" w:rsidRPr="007D789B" w:rsidRDefault="007D789B" w:rsidP="007D789B">
                  <w:pPr>
                    <w:widowControl w:val="0"/>
                    <w:autoSpaceDE w:val="0"/>
                    <w:autoSpaceDN w:val="0"/>
                    <w:adjustRightInd w:val="0"/>
                    <w:ind w:left="988"/>
                    <w:rPr>
                      <w:rFonts w:ascii="Arial" w:hAnsi="Arial" w:cs="Arial"/>
                      <w:szCs w:val="20"/>
                      <w:lang w:val="en-US"/>
                    </w:rPr>
                  </w:pPr>
                  <w:r w:rsidRPr="007D789B">
                    <w:rPr>
                      <w:rFonts w:ascii="Arial" w:hAnsi="Arial" w:cs="Arial"/>
                      <w:szCs w:val="20"/>
                      <w:lang w:val="en-US"/>
                    </w:rPr>
                    <w:t xml:space="preserve">Check out answers to </w:t>
                  </w:r>
                  <w:r w:rsidRPr="007D789B">
                    <w:rPr>
                      <w:rFonts w:ascii="Arial" w:hAnsi="Arial" w:cs="Arial"/>
                      <w:i/>
                      <w:iCs/>
                      <w:szCs w:val="20"/>
                      <w:lang w:val="en-US"/>
                    </w:rPr>
                    <w:t>in</w:t>
                  </w:r>
                  <w:r w:rsidRPr="007D789B">
                    <w:rPr>
                      <w:rFonts w:ascii="Arial" w:hAnsi="Arial" w:cs="Arial"/>
                      <w:szCs w:val="20"/>
                      <w:lang w:val="en-US"/>
                    </w:rPr>
                    <w:t xml:space="preserve">frequently asked home insurance questions from affinity program partner TD Insurance ► </w:t>
                  </w:r>
                  <w:hyperlink r:id="rId33" w:history="1">
                    <w:r w:rsidRPr="007D789B">
                      <w:rPr>
                        <w:rStyle w:val="Hyperlink"/>
                        <w:rFonts w:ascii="Arial" w:hAnsi="Arial" w:cs="Arial"/>
                        <w:szCs w:val="20"/>
                        <w:lang w:val="en-US"/>
                      </w:rPr>
                      <w:t>https://go.td.com/2iBMrtC</w:t>
                    </w:r>
                  </w:hyperlink>
                </w:p>
                <w:p w14:paraId="2970F92E" w14:textId="59775AD8" w:rsidR="009A4C49" w:rsidRPr="007905D5" w:rsidRDefault="009A4C49" w:rsidP="0073384C">
                  <w:pPr>
                    <w:widowControl w:val="0"/>
                    <w:autoSpaceDE w:val="0"/>
                    <w:autoSpaceDN w:val="0"/>
                    <w:adjustRightInd w:val="0"/>
                    <w:ind w:left="988"/>
                    <w:rPr>
                      <w:rFonts w:ascii="Arial" w:hAnsi="Arial" w:cs="Arial"/>
                      <w:sz w:val="28"/>
                      <w:szCs w:val="20"/>
                      <w:lang w:val="en-US"/>
                    </w:rPr>
                  </w:pPr>
                </w:p>
                <w:p w14:paraId="3E2806C2" w14:textId="77777777" w:rsidR="0073384C" w:rsidRPr="007905D5" w:rsidRDefault="0073384C" w:rsidP="0073384C">
                  <w:pPr>
                    <w:widowControl w:val="0"/>
                    <w:autoSpaceDE w:val="0"/>
                    <w:autoSpaceDN w:val="0"/>
                    <w:adjustRightInd w:val="0"/>
                    <w:ind w:left="988"/>
                    <w:rPr>
                      <w:rFonts w:ascii="Arial" w:hAnsi="Arial" w:cs="Arial"/>
                      <w:sz w:val="36"/>
                      <w:szCs w:val="20"/>
                      <w:lang w:val="en-US"/>
                    </w:rPr>
                  </w:pPr>
                </w:p>
                <w:tbl>
                  <w:tblPr>
                    <w:tblW w:w="0" w:type="auto"/>
                    <w:tblBorders>
                      <w:top w:val="nil"/>
                      <w:left w:val="nil"/>
                      <w:right w:val="nil"/>
                    </w:tblBorders>
                    <w:tblCellMar>
                      <w:left w:w="0" w:type="dxa"/>
                      <w:right w:w="0" w:type="dxa"/>
                    </w:tblCellMar>
                    <w:tblLook w:val="0000" w:firstRow="0" w:lastRow="0" w:firstColumn="0" w:lastColumn="0" w:noHBand="0" w:noVBand="0"/>
                  </w:tblPr>
                  <w:tblGrid>
                    <w:gridCol w:w="11424"/>
                  </w:tblGrid>
                  <w:tr w:rsidR="007D789B" w14:paraId="705FDDF6" w14:textId="77777777">
                    <w:tc>
                      <w:tcPr>
                        <w:tcW w:w="15140" w:type="dxa"/>
                        <w:tcBorders>
                          <w:top w:val="nil"/>
                          <w:left w:val="nil"/>
                          <w:bottom w:val="nil"/>
                          <w:right w:val="nil"/>
                        </w:tcBorders>
                        <w:tcMar>
                          <w:top w:w="100" w:type="nil"/>
                          <w:right w:w="100" w:type="nil"/>
                        </w:tcMar>
                      </w:tcPr>
                      <w:p w14:paraId="7790281D" w14:textId="1352E4E2" w:rsidR="007D789B" w:rsidRDefault="007D789B" w:rsidP="007D789B">
                        <w:pPr>
                          <w:widowControl w:val="0"/>
                          <w:autoSpaceDE w:val="0"/>
                          <w:autoSpaceDN w:val="0"/>
                          <w:adjustRightInd w:val="0"/>
                          <w:ind w:left="988"/>
                          <w:rPr>
                            <w:rFonts w:ascii="Arial" w:hAnsi="Arial" w:cs="Arial"/>
                            <w:sz w:val="20"/>
                            <w:szCs w:val="20"/>
                            <w:lang w:val="en-US"/>
                          </w:rPr>
                        </w:pPr>
                        <w:r w:rsidRPr="007D789B">
                          <w:rPr>
                            <w:rFonts w:ascii="Arial" w:hAnsi="Arial" w:cs="Arial"/>
                            <w:szCs w:val="20"/>
                            <w:lang w:val="en-US"/>
                          </w:rPr>
                          <w:t xml:space="preserve">Consultez les réponses à des questions inhabituelles sur l'assurance habitation de notre partenaire de programme d'affinité TD Assurance ► </w:t>
                        </w:r>
                        <w:hyperlink r:id="rId34" w:history="1">
                          <w:r w:rsidRPr="007D789B">
                            <w:rPr>
                              <w:rStyle w:val="Hyperlink"/>
                              <w:rFonts w:ascii="Arial" w:hAnsi="Arial" w:cs="Arial"/>
                              <w:szCs w:val="20"/>
                              <w:lang w:val="en-US"/>
                            </w:rPr>
                            <w:t>https://go.td.com/2zH9BlJ</w:t>
                          </w:r>
                        </w:hyperlink>
                      </w:p>
                    </w:tc>
                  </w:tr>
                </w:tbl>
                <w:p w14:paraId="402CBD16" w14:textId="712EBF62" w:rsidR="0073384C" w:rsidRPr="000A604C" w:rsidRDefault="0073384C" w:rsidP="007D789B">
                  <w:pPr>
                    <w:widowControl w:val="0"/>
                    <w:autoSpaceDE w:val="0"/>
                    <w:autoSpaceDN w:val="0"/>
                    <w:adjustRightInd w:val="0"/>
                    <w:ind w:left="988"/>
                    <w:rPr>
                      <w:rFonts w:ascii="Helvetica" w:hAnsi="Helvetica" w:cs="Arial"/>
                      <w:lang w:val="en-US"/>
                    </w:rPr>
                  </w:pPr>
                </w:p>
              </w:tc>
            </w:tr>
          </w:tbl>
          <w:p w14:paraId="7E3763F8" w14:textId="77777777"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bl>
            <w:tblPr>
              <w:tblW w:w="0" w:type="auto"/>
              <w:tblBorders>
                <w:top w:val="nil"/>
                <w:left w:val="nil"/>
                <w:right w:val="nil"/>
              </w:tblBorders>
              <w:tblLook w:val="0000" w:firstRow="0" w:lastRow="0" w:firstColumn="0" w:lastColumn="0" w:noHBand="0" w:noVBand="0"/>
            </w:tblPr>
            <w:tblGrid>
              <w:gridCol w:w="12840"/>
            </w:tblGrid>
            <w:tr w:rsidR="00F26E29" w:rsidRPr="00350DB5" w14:paraId="47F36003" w14:textId="77777777" w:rsidTr="006A67EA">
              <w:trPr>
                <w:trHeight w:val="727"/>
              </w:trPr>
              <w:tc>
                <w:tcPr>
                  <w:tcW w:w="16500" w:type="dxa"/>
                  <w:tcMar>
                    <w:top w:w="100" w:type="nil"/>
                    <w:right w:w="100" w:type="nil"/>
                  </w:tcMar>
                </w:tcPr>
                <w:p w14:paraId="6E2370D0" w14:textId="77777777" w:rsidR="007D789B" w:rsidRDefault="007D789B"/>
                <w:p w14:paraId="60ABDD09" w14:textId="77777777" w:rsidR="007D789B" w:rsidRDefault="007D789B"/>
                <w:p w14:paraId="3C4B9DAD" w14:textId="77777777" w:rsidR="007D789B" w:rsidRDefault="007D789B"/>
                <w:p w14:paraId="3BECD5E8" w14:textId="77777777" w:rsidR="007D789B" w:rsidRDefault="007D789B"/>
                <w:tbl>
                  <w:tblPr>
                    <w:tblW w:w="0" w:type="auto"/>
                    <w:tblBorders>
                      <w:top w:val="nil"/>
                      <w:left w:val="nil"/>
                      <w:right w:val="nil"/>
                    </w:tblBorders>
                    <w:tblCellMar>
                      <w:left w:w="0" w:type="dxa"/>
                      <w:right w:w="0" w:type="dxa"/>
                    </w:tblCellMar>
                    <w:tblLook w:val="0000" w:firstRow="0" w:lastRow="0" w:firstColumn="0" w:lastColumn="0" w:noHBand="0" w:noVBand="0"/>
                  </w:tblPr>
                  <w:tblGrid>
                    <w:gridCol w:w="12516"/>
                  </w:tblGrid>
                  <w:tr w:rsidR="00E362B5" w:rsidRPr="00350DB5" w14:paraId="4840830F" w14:textId="77777777" w:rsidTr="007D789B">
                    <w:trPr>
                      <w:trHeight w:val="517"/>
                    </w:trPr>
                    <w:tc>
                      <w:tcPr>
                        <w:tcW w:w="12516" w:type="dxa"/>
                        <w:tcBorders>
                          <w:top w:val="nil"/>
                          <w:left w:val="nil"/>
                          <w:bottom w:val="nil"/>
                          <w:right w:val="nil"/>
                        </w:tcBorders>
                        <w:tcMar>
                          <w:top w:w="100" w:type="nil"/>
                          <w:right w:w="100" w:type="nil"/>
                        </w:tcMar>
                      </w:tcPr>
                      <w:p w14:paraId="71A0FE16" w14:textId="483028C0" w:rsidR="00E362B5" w:rsidRPr="00350DB5" w:rsidRDefault="00E362B5" w:rsidP="0064404C">
                        <w:pPr>
                          <w:widowControl w:val="0"/>
                          <w:autoSpaceDE w:val="0"/>
                          <w:autoSpaceDN w:val="0"/>
                          <w:adjustRightInd w:val="0"/>
                          <w:ind w:left="954" w:right="1179"/>
                          <w:rPr>
                            <w:rFonts w:ascii="Helvetica" w:hAnsi="Helvetica" w:cs="Arial"/>
                            <w:sz w:val="48"/>
                            <w:szCs w:val="20"/>
                            <w:lang w:val="en-US"/>
                          </w:rPr>
                        </w:pPr>
                      </w:p>
                    </w:tc>
                  </w:tr>
                </w:tbl>
                <w:p w14:paraId="2E03196E" w14:textId="34ECF2BB"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c>
            </w:tr>
          </w:tbl>
          <w:p w14:paraId="1F07C279" w14:textId="77777777" w:rsidR="006E26F9" w:rsidRDefault="006E26F9" w:rsidP="00F26E29">
            <w:pPr>
              <w:widowControl w:val="0"/>
              <w:autoSpaceDE w:val="0"/>
              <w:autoSpaceDN w:val="0"/>
              <w:adjustRightInd w:val="0"/>
              <w:ind w:left="1440"/>
              <w:rPr>
                <w:rFonts w:ascii="Helvetica" w:hAnsi="Helvetica" w:cs="Arial"/>
                <w:b/>
                <w:bCs/>
                <w:sz w:val="28"/>
                <w:szCs w:val="28"/>
                <w:lang w:val="en-US"/>
              </w:rPr>
            </w:pPr>
          </w:p>
          <w:p w14:paraId="1CE5DED1" w14:textId="53F0B27B" w:rsidR="00BA26D9" w:rsidRPr="00750D29" w:rsidRDefault="00BA26D9" w:rsidP="004F3D9B">
            <w:pPr>
              <w:pStyle w:val="Default"/>
              <w:ind w:left="815" w:firstLine="54"/>
              <w:rPr>
                <w:rFonts w:asciiTheme="minorHAnsi" w:hAnsiTheme="minorHAnsi"/>
              </w:rPr>
            </w:pPr>
          </w:p>
          <w:p w14:paraId="74D9A790" w14:textId="1A76A464" w:rsidR="009F47C5" w:rsidRPr="0064404C" w:rsidRDefault="008B2544" w:rsidP="004735BA">
            <w:pPr>
              <w:ind w:left="1380"/>
              <w:rPr>
                <w:rStyle w:val="Strong"/>
                <w:rFonts w:eastAsia="Times New Roman"/>
                <w:b w:val="0"/>
                <w:bCs w:val="0"/>
                <w:sz w:val="20"/>
                <w:szCs w:val="20"/>
              </w:rPr>
            </w:pPr>
            <w:r>
              <w:rPr>
                <w:rFonts w:eastAsia="Times New Roman"/>
                <w:sz w:val="20"/>
                <w:szCs w:val="20"/>
              </w:rPr>
              <w:t xml:space="preserve">    </w:t>
            </w:r>
            <w:r w:rsidR="00D6568C" w:rsidRPr="007156A5">
              <w:rPr>
                <w:noProof/>
                <w:lang w:val="en-US" w:eastAsia="en-US"/>
              </w:rPr>
              <w:drawing>
                <wp:inline distT="0" distB="0" distL="0" distR="0" wp14:anchorId="58ADD0EB" wp14:editId="1F34BF42">
                  <wp:extent cx="2908935" cy="372940"/>
                  <wp:effectExtent l="0" t="0" r="0" b="8255"/>
                  <wp:docPr id="11" name="Picture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36">
                            <a:extLst>
                              <a:ext uri="{28A0092B-C50C-407E-A947-70E740481C1C}">
                                <a14:useLocalDpi xmlns:a14="http://schemas.microsoft.com/office/drawing/2010/main" val="0"/>
                              </a:ext>
                            </a:extLst>
                          </a:blip>
                          <a:stretch>
                            <a:fillRect/>
                          </a:stretch>
                        </pic:blipFill>
                        <pic:spPr>
                          <a:xfrm>
                            <a:off x="0" y="0"/>
                            <a:ext cx="2928469" cy="375444"/>
                          </a:xfrm>
                          <a:prstGeom prst="rect">
                            <a:avLst/>
                          </a:prstGeom>
                        </pic:spPr>
                      </pic:pic>
                    </a:graphicData>
                  </a:graphic>
                </wp:inline>
              </w:drawing>
            </w:r>
            <w:r w:rsidR="00D6568C">
              <w:rPr>
                <w:noProof/>
                <w:lang w:val="en-US" w:eastAsia="en-US"/>
              </w:rPr>
              <w:drawing>
                <wp:inline distT="0" distB="0" distL="0" distR="0" wp14:anchorId="0F81A489" wp14:editId="7B91CEDE">
                  <wp:extent cx="2908935" cy="372940"/>
                  <wp:effectExtent l="0" t="0" r="0" b="8255"/>
                  <wp:docPr id="12" name="Picture 1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37">
                            <a:extLst>
                              <a:ext uri="{28A0092B-C50C-407E-A947-70E740481C1C}">
                                <a14:useLocalDpi xmlns:a14="http://schemas.microsoft.com/office/drawing/2010/main" val="0"/>
                              </a:ext>
                            </a:extLst>
                          </a:blip>
                          <a:stretch>
                            <a:fillRect/>
                          </a:stretch>
                        </pic:blipFill>
                        <pic:spPr>
                          <a:xfrm>
                            <a:off x="0" y="0"/>
                            <a:ext cx="2936046" cy="376416"/>
                          </a:xfrm>
                          <a:prstGeom prst="rect">
                            <a:avLst/>
                          </a:prstGeom>
                        </pic:spPr>
                      </pic:pic>
                    </a:graphicData>
                  </a:graphic>
                </wp:inline>
              </w:drawing>
            </w:r>
          </w:p>
          <w:p w14:paraId="5CFE23DD" w14:textId="77777777" w:rsidR="009F47C5" w:rsidRDefault="009F47C5" w:rsidP="006A7E09">
            <w:pPr>
              <w:ind w:left="720" w:right="777"/>
              <w:jc w:val="center"/>
              <w:rPr>
                <w:rStyle w:val="Strong"/>
                <w:color w:val="0000CD"/>
                <w:sz w:val="22"/>
                <w:szCs w:val="22"/>
                <w:u w:val="single"/>
              </w:rPr>
            </w:pPr>
          </w:p>
          <w:p w14:paraId="1CB2CC80" w14:textId="77777777" w:rsidR="009F47C5" w:rsidRDefault="009F47C5" w:rsidP="006A7E09">
            <w:pPr>
              <w:ind w:left="720" w:right="777"/>
              <w:jc w:val="center"/>
              <w:rPr>
                <w:rStyle w:val="Strong"/>
                <w:color w:val="0000CD"/>
                <w:sz w:val="22"/>
                <w:szCs w:val="22"/>
                <w:u w:val="single"/>
              </w:rPr>
            </w:pPr>
          </w:p>
          <w:p w14:paraId="2233D726"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DISCLAIMER</w:t>
            </w:r>
            <w:r w:rsidRPr="004F3D9B">
              <w:rPr>
                <w:rStyle w:val="Strong"/>
                <w:color w:val="0000CD"/>
                <w:sz w:val="22"/>
                <w:szCs w:val="22"/>
              </w:rPr>
              <w:t xml:space="preserve">: Articles and advertisements, as well as their claims, do not necessarily represent the viewpoints/opinions of the Canadian Dental Assistants Association (CDAA). The CDAA is not responsible for grammatical errors, misspelled words, unclear syntax or errors in translations, in original sources.  </w:t>
            </w:r>
          </w:p>
          <w:p w14:paraId="525D7CEC"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AVIS DE NON-RESPONSABILITÉ</w:t>
            </w:r>
            <w:r w:rsidRPr="004F3D9B">
              <w:rPr>
                <w:rStyle w:val="Strong"/>
                <w:color w:val="0000CD"/>
                <w:sz w:val="22"/>
                <w:szCs w:val="22"/>
              </w:rPr>
              <w:t>: Les articles et annonces, ainsi que leurs revendications, ne représentent pas nécessairement les points de vue / opinions de l'Association canadienne des assistant(e)s dentaires (ACAD). L’ACAD n'est pas responsable des erreurs grammaticales, des mots mal orthographiés, de la syntaxe imprécise ou des erreurs dans les traductions, dans les sources originales.</w:t>
            </w:r>
          </w:p>
          <w:p w14:paraId="678E4F56" w14:textId="77777777" w:rsidR="007905D5" w:rsidRDefault="007905D5" w:rsidP="006A7E09">
            <w:pPr>
              <w:ind w:left="720" w:right="777"/>
              <w:jc w:val="center"/>
              <w:rPr>
                <w:rFonts w:eastAsia="Times New Roman"/>
                <w:sz w:val="20"/>
                <w:szCs w:val="20"/>
              </w:rPr>
            </w:pPr>
          </w:p>
          <w:p w14:paraId="59867BC5" w14:textId="77777777" w:rsidR="007905D5" w:rsidRDefault="007905D5" w:rsidP="006A7E09">
            <w:pPr>
              <w:ind w:left="720" w:right="777"/>
              <w:jc w:val="center"/>
              <w:rPr>
                <w:rFonts w:eastAsia="Times New Roman"/>
                <w:sz w:val="20"/>
                <w:szCs w:val="20"/>
              </w:rPr>
            </w:pPr>
          </w:p>
          <w:p w14:paraId="17471321" w14:textId="77777777" w:rsidR="007905D5" w:rsidRDefault="007905D5" w:rsidP="006A7E09">
            <w:pPr>
              <w:ind w:left="720" w:right="777"/>
              <w:jc w:val="center"/>
              <w:rPr>
                <w:rFonts w:eastAsia="Times New Roman"/>
                <w:sz w:val="20"/>
                <w:szCs w:val="20"/>
              </w:rPr>
            </w:pPr>
          </w:p>
          <w:p w14:paraId="1CB5954F" w14:textId="77777777" w:rsidR="007905D5" w:rsidRDefault="007905D5" w:rsidP="006A7E09">
            <w:pPr>
              <w:ind w:left="720" w:right="777"/>
              <w:jc w:val="center"/>
              <w:rPr>
                <w:rFonts w:eastAsia="Times New Roman"/>
                <w:sz w:val="20"/>
                <w:szCs w:val="20"/>
              </w:rPr>
            </w:pPr>
          </w:p>
          <w:p w14:paraId="58769586" w14:textId="39D1981C" w:rsidR="007905D5" w:rsidRDefault="007905D5" w:rsidP="006A7E09">
            <w:pPr>
              <w:ind w:left="720" w:right="777"/>
              <w:jc w:val="center"/>
              <w:rPr>
                <w:rFonts w:eastAsia="Times New Roman"/>
                <w:sz w:val="20"/>
                <w:szCs w:val="20"/>
              </w:rPr>
            </w:pPr>
          </w:p>
        </w:tc>
      </w:tr>
    </w:tbl>
    <w:p w14:paraId="5C33E69D" w14:textId="1B48C751" w:rsidR="00043274" w:rsidRDefault="00043274" w:rsidP="00043274">
      <w:pPr>
        <w:pStyle w:val="Default"/>
        <w:rPr>
          <w:rFonts w:ascii="Arial" w:hAnsi="Arial" w:cs="Arial"/>
        </w:rPr>
      </w:pPr>
    </w:p>
    <w:p w14:paraId="57FDA0F1" w14:textId="77777777" w:rsidR="00264E25" w:rsidRDefault="00264E25" w:rsidP="00043274">
      <w:pPr>
        <w:pStyle w:val="Default"/>
        <w:rPr>
          <w:rFonts w:ascii="Arial" w:hAnsi="Arial" w:cs="Arial"/>
        </w:rPr>
      </w:pPr>
    </w:p>
    <w:p w14:paraId="381431FD" w14:textId="77777777" w:rsidR="00264E25" w:rsidRPr="00043274" w:rsidRDefault="00264E25" w:rsidP="00043274">
      <w:pPr>
        <w:pStyle w:val="Default"/>
        <w:rPr>
          <w:rFonts w:ascii="Arial" w:hAnsi="Arial" w:cs="Arial"/>
        </w:rPr>
      </w:pPr>
    </w:p>
    <w:tbl>
      <w:tblPr>
        <w:tblW w:w="15632" w:type="dxa"/>
        <w:tblBorders>
          <w:top w:val="nil"/>
          <w:left w:val="nil"/>
          <w:bottom w:val="nil"/>
          <w:right w:val="nil"/>
        </w:tblBorders>
        <w:tblLayout w:type="fixed"/>
        <w:tblLook w:val="0000" w:firstRow="0" w:lastRow="0" w:firstColumn="0" w:lastColumn="0" w:noHBand="0" w:noVBand="0"/>
      </w:tblPr>
      <w:tblGrid>
        <w:gridCol w:w="15235"/>
        <w:gridCol w:w="397"/>
      </w:tblGrid>
      <w:tr w:rsidR="00043274" w:rsidRPr="00043274" w14:paraId="2D7D95B0" w14:textId="77777777" w:rsidTr="007D789B">
        <w:trPr>
          <w:trHeight w:val="4569"/>
        </w:trPr>
        <w:tc>
          <w:tcPr>
            <w:tcW w:w="15632" w:type="dxa"/>
            <w:gridSpan w:val="2"/>
          </w:tcPr>
          <w:p w14:paraId="6F6DD735" w14:textId="77777777" w:rsidR="00264E25" w:rsidRDefault="00264E25" w:rsidP="00264E25">
            <w:pPr>
              <w:rPr>
                <w:rFonts w:ascii="Arial" w:hAnsi="Arial" w:cs="Arial"/>
                <w:sz w:val="20"/>
                <w:szCs w:val="20"/>
              </w:rPr>
            </w:pPr>
          </w:p>
          <w:p w14:paraId="63E60902" w14:textId="77777777" w:rsidR="00264E25" w:rsidRDefault="00264E25" w:rsidP="00264E25">
            <w:pPr>
              <w:rPr>
                <w:rFonts w:ascii="Arial" w:hAnsi="Arial" w:cs="Arial"/>
                <w:sz w:val="20"/>
                <w:szCs w:val="20"/>
              </w:rPr>
            </w:pPr>
          </w:p>
          <w:tbl>
            <w:tblPr>
              <w:tblW w:w="11580" w:type="dxa"/>
              <w:tblBorders>
                <w:top w:val="nil"/>
                <w:left w:val="nil"/>
                <w:right w:val="nil"/>
              </w:tblBorders>
              <w:tblLayout w:type="fixed"/>
              <w:tblLook w:val="0000" w:firstRow="0" w:lastRow="0" w:firstColumn="0" w:lastColumn="0" w:noHBand="0" w:noVBand="0"/>
            </w:tblPr>
            <w:tblGrid>
              <w:gridCol w:w="11580"/>
            </w:tblGrid>
            <w:tr w:rsidR="00264E25" w14:paraId="427BF1EC" w14:textId="77777777" w:rsidTr="00150074">
              <w:trPr>
                <w:trHeight w:val="504"/>
              </w:trPr>
              <w:tc>
                <w:tcPr>
                  <w:tcW w:w="11580" w:type="dxa"/>
                  <w:tcMar>
                    <w:bottom w:w="60" w:type="nil"/>
                  </w:tcMar>
                </w:tcPr>
                <w:p w14:paraId="181A89A5" w14:textId="77777777" w:rsidR="00264E25" w:rsidRDefault="00264E25" w:rsidP="00264E25">
                  <w:pPr>
                    <w:widowControl w:val="0"/>
                    <w:autoSpaceDE w:val="0"/>
                    <w:autoSpaceDN w:val="0"/>
                    <w:adjustRightInd w:val="0"/>
                    <w:ind w:left="1310" w:hanging="284"/>
                    <w:rPr>
                      <w:rFonts w:ascii="Arial" w:hAnsi="Arial" w:cs="Arial"/>
                      <w:lang w:val="en-US"/>
                    </w:rPr>
                  </w:pPr>
                  <w:r>
                    <w:rPr>
                      <w:noProof/>
                      <w:lang w:val="en-US" w:eastAsia="en-US"/>
                    </w:rPr>
                    <w:drawing>
                      <wp:inline distT="0" distB="0" distL="0" distR="0" wp14:anchorId="244AECE4" wp14:editId="696EAA30">
                        <wp:extent cx="4822402" cy="698500"/>
                        <wp:effectExtent l="76200" t="76200" r="156210" b="139700"/>
                        <wp:docPr id="3" name="Pictur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1F3D35" w14:textId="77777777" w:rsidR="00264E25" w:rsidRDefault="00264E25" w:rsidP="00150074">
                  <w:pPr>
                    <w:widowControl w:val="0"/>
                    <w:autoSpaceDE w:val="0"/>
                    <w:autoSpaceDN w:val="0"/>
                    <w:adjustRightInd w:val="0"/>
                    <w:rPr>
                      <w:rFonts w:ascii="Times New Roman" w:hAnsi="Times New Roman" w:cs="Times New Roman"/>
                      <w:sz w:val="32"/>
                      <w:szCs w:val="32"/>
                      <w:lang w:val="en-US"/>
                    </w:rPr>
                  </w:pPr>
                </w:p>
              </w:tc>
            </w:tr>
          </w:tbl>
          <w:p w14:paraId="119FB726" w14:textId="77777777" w:rsidR="00264E25" w:rsidRDefault="00264E25" w:rsidP="00264E25">
            <w:pPr>
              <w:rPr>
                <w:rFonts w:ascii="Arial" w:hAnsi="Arial" w:cs="Arial"/>
                <w:sz w:val="20"/>
                <w:szCs w:val="20"/>
              </w:rPr>
            </w:pPr>
          </w:p>
          <w:p w14:paraId="78A45507" w14:textId="77777777" w:rsidR="00264E25" w:rsidRDefault="00264E25" w:rsidP="00264E25">
            <w:pPr>
              <w:rPr>
                <w:rFonts w:ascii="Rockwell Extra Bold" w:hAnsi="Rockwell Extra Bold"/>
                <w:b/>
                <w:bCs/>
                <w:color w:val="17365D" w:themeColor="text2" w:themeShade="BF"/>
                <w:sz w:val="42"/>
                <w:szCs w:val="42"/>
                <w:u w:val="single"/>
              </w:rPr>
            </w:pPr>
            <w:r w:rsidRPr="006E26F9">
              <w:rPr>
                <w:rFonts w:ascii="Chalkduster" w:hAnsi="Chalkduster"/>
                <w:color w:val="17365D" w:themeColor="text2" w:themeShade="BF"/>
                <w:sz w:val="96"/>
                <w:szCs w:val="96"/>
              </w:rPr>
              <w:t>NEWS</w:t>
            </w:r>
            <w:r w:rsidRPr="006E26F9">
              <w:rPr>
                <w:rFonts w:ascii="Wide Latin" w:hAnsi="Wide Latin"/>
                <w:color w:val="17365D" w:themeColor="text2" w:themeShade="BF"/>
                <w:sz w:val="56"/>
                <w:szCs w:val="56"/>
              </w:rPr>
              <w:t xml:space="preserve"> </w:t>
            </w:r>
            <w:r w:rsidRPr="006E26F9">
              <w:rPr>
                <w:rFonts w:ascii="Rockwell Extra Bold" w:hAnsi="Rockwell Extra Bold"/>
                <w:b/>
                <w:bCs/>
                <w:color w:val="17365D" w:themeColor="text2" w:themeShade="BF"/>
                <w:sz w:val="42"/>
                <w:szCs w:val="42"/>
                <w:u w:val="single"/>
              </w:rPr>
              <w:t>From Our Industry Partners</w:t>
            </w:r>
          </w:p>
          <w:p w14:paraId="535EE49A" w14:textId="168253E5" w:rsidR="00264E25" w:rsidRDefault="00264E25" w:rsidP="00264E25">
            <w:pPr>
              <w:rPr>
                <w:rStyle w:val="Hyperlink"/>
                <w:sz w:val="28"/>
                <w:szCs w:val="28"/>
              </w:rPr>
            </w:pPr>
            <w:r>
              <w:rPr>
                <w:b/>
              </w:rPr>
              <w:t>MONTHLY</w:t>
            </w:r>
            <w:r w:rsidRPr="00A04606">
              <w:rPr>
                <w:b/>
              </w:rPr>
              <w:t xml:space="preserve"> NEWSLETTER</w:t>
            </w:r>
            <w:r>
              <w:rPr>
                <w:b/>
              </w:rPr>
              <w:t xml:space="preserve">  </w:t>
            </w:r>
            <w:r w:rsidR="007D789B">
              <w:rPr>
                <w:b/>
              </w:rPr>
              <w:t xml:space="preserve">  </w:t>
            </w:r>
            <w:r w:rsidR="007D789B">
              <w:rPr>
                <w:b/>
                <w:i/>
                <w:color w:val="002060"/>
              </w:rPr>
              <w:t>January 3, 2018</w:t>
            </w:r>
            <w:r>
              <w:tab/>
            </w:r>
            <w:r>
              <w:tab/>
              <w:t xml:space="preserve">                                      </w:t>
            </w:r>
            <w:r w:rsidRPr="00D6568C">
              <w:rPr>
                <w:sz w:val="28"/>
                <w:szCs w:val="28"/>
              </w:rPr>
              <w:t xml:space="preserve">  </w:t>
            </w:r>
            <w:r w:rsidRPr="00D6568C">
              <w:rPr>
                <w:sz w:val="28"/>
                <w:szCs w:val="28"/>
              </w:rPr>
              <w:tab/>
            </w:r>
            <w:hyperlink r:id="rId38" w:history="1">
              <w:r w:rsidRPr="00D6568C">
                <w:rPr>
                  <w:rStyle w:val="Hyperlink"/>
                  <w:sz w:val="28"/>
                  <w:szCs w:val="28"/>
                </w:rPr>
                <w:t>www.cdaa.ca</w:t>
              </w:r>
            </w:hyperlink>
          </w:p>
          <w:p w14:paraId="3741F6C3" w14:textId="77777777" w:rsidR="00264E25" w:rsidRDefault="00264E25" w:rsidP="00264E25">
            <w:pPr>
              <w:rPr>
                <w:rFonts w:ascii="Arial" w:hAnsi="Arial" w:cs="Arial"/>
                <w:sz w:val="20"/>
                <w:szCs w:val="20"/>
              </w:rPr>
            </w:pPr>
          </w:p>
          <w:p w14:paraId="4E22F0D2" w14:textId="07111029" w:rsidR="00264E25" w:rsidRPr="00043274" w:rsidRDefault="00264E25" w:rsidP="00264E25">
            <w:pPr>
              <w:rPr>
                <w:rFonts w:ascii="Arial" w:hAnsi="Arial" w:cs="Arial"/>
                <w:sz w:val="20"/>
                <w:szCs w:val="20"/>
              </w:rPr>
            </w:pPr>
          </w:p>
        </w:tc>
      </w:tr>
      <w:tr w:rsidR="00043274" w:rsidRPr="00043274" w14:paraId="713B2673" w14:textId="77777777" w:rsidTr="007D789B">
        <w:trPr>
          <w:gridAfter w:val="1"/>
          <w:wAfter w:w="397" w:type="dxa"/>
          <w:trHeight w:val="1733"/>
        </w:trPr>
        <w:tc>
          <w:tcPr>
            <w:tcW w:w="15235" w:type="dxa"/>
          </w:tcPr>
          <w:p w14:paraId="30E235EA" w14:textId="7408C23C" w:rsidR="00043274" w:rsidRPr="00043274" w:rsidRDefault="007D789B" w:rsidP="007D789B">
            <w:pPr>
              <w:pStyle w:val="Default"/>
              <w:ind w:left="-142"/>
              <w:rPr>
                <w:rFonts w:ascii="Arial" w:hAnsi="Arial" w:cs="Arial"/>
                <w:sz w:val="20"/>
                <w:szCs w:val="20"/>
              </w:rPr>
            </w:pPr>
            <w:r w:rsidRPr="007D789B">
              <w:rPr>
                <w:rFonts w:ascii="Arial" w:hAnsi="Arial" w:cs="Arial"/>
                <w:noProof/>
                <w:sz w:val="20"/>
                <w:szCs w:val="20"/>
                <w:lang w:eastAsia="en-US"/>
              </w:rPr>
              <w:drawing>
                <wp:inline distT="0" distB="0" distL="0" distR="0" wp14:anchorId="0F1064E5" wp14:editId="60A2A319">
                  <wp:extent cx="2155945" cy="785278"/>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2943" cy="831536"/>
                          </a:xfrm>
                          <a:prstGeom prst="rect">
                            <a:avLst/>
                          </a:prstGeom>
                        </pic:spPr>
                      </pic:pic>
                    </a:graphicData>
                  </a:graphic>
                </wp:inline>
              </w:drawing>
            </w:r>
          </w:p>
        </w:tc>
      </w:tr>
    </w:tbl>
    <w:p w14:paraId="5DC7C271" w14:textId="77777777" w:rsidR="00264E25" w:rsidRDefault="00264E25" w:rsidP="00264E25">
      <w:pPr>
        <w:rPr>
          <w:rFonts w:ascii="Gill Sans MT" w:hAnsi="Gill Sans MT"/>
        </w:rPr>
      </w:pPr>
    </w:p>
    <w:p w14:paraId="27F96C18" w14:textId="77777777" w:rsidR="007D789B" w:rsidRPr="00FB0D4F" w:rsidRDefault="007D789B" w:rsidP="007D789B">
      <w:pPr>
        <w:rPr>
          <w:rFonts w:ascii="Gill Sans MT" w:hAnsi="Gill Sans MT"/>
        </w:rPr>
      </w:pPr>
      <w:r w:rsidRPr="00FB0D4F">
        <w:rPr>
          <w:rFonts w:ascii="Gill Sans MT" w:hAnsi="Gill Sans MT"/>
        </w:rPr>
        <w:t>January 2018</w:t>
      </w:r>
    </w:p>
    <w:p w14:paraId="26B49EC0" w14:textId="77777777" w:rsidR="007D789B" w:rsidRDefault="007D789B" w:rsidP="007D789B">
      <w:pPr>
        <w:jc w:val="both"/>
        <w:rPr>
          <w:rFonts w:ascii="Gill Sans MT" w:hAnsi="Gill Sans MT"/>
        </w:rPr>
      </w:pPr>
    </w:p>
    <w:p w14:paraId="7A3AF0E8" w14:textId="77777777" w:rsidR="007D789B" w:rsidRPr="00102D89" w:rsidRDefault="007D789B" w:rsidP="007D789B">
      <w:pPr>
        <w:jc w:val="both"/>
        <w:rPr>
          <w:rFonts w:ascii="Gill Sans MT" w:hAnsi="Gill Sans MT"/>
        </w:rPr>
      </w:pPr>
      <w:r>
        <w:rPr>
          <w:rFonts w:ascii="Gill Sans MT" w:hAnsi="Gill Sans MT"/>
        </w:rPr>
        <w:t>News and Information from the NDAEB</w:t>
      </w:r>
    </w:p>
    <w:p w14:paraId="4238E739" w14:textId="77777777" w:rsidR="007D789B" w:rsidRPr="00381BFA" w:rsidRDefault="007D789B" w:rsidP="007D789B">
      <w:pPr>
        <w:jc w:val="both"/>
        <w:rPr>
          <w:rFonts w:ascii="Gill Sans MT" w:hAnsi="Gill Sans MT"/>
          <w:b/>
          <w:color w:val="35A16B"/>
          <w:u w:val="single"/>
        </w:rPr>
      </w:pPr>
      <w:r w:rsidRPr="00381BFA">
        <w:rPr>
          <w:rFonts w:ascii="Gill Sans MT" w:eastAsia="Times New Roman" w:hAnsi="Gill Sans MT" w:cs="Times New Roman"/>
          <w:b/>
          <w:bCs/>
          <w:color w:val="5D416B"/>
          <w:u w:val="single"/>
        </w:rPr>
        <w:t>Written Examination:</w:t>
      </w:r>
    </w:p>
    <w:p w14:paraId="1C0B41C3" w14:textId="77777777" w:rsidR="007D789B" w:rsidRPr="009202B8" w:rsidRDefault="007D789B" w:rsidP="007D789B">
      <w:pPr>
        <w:jc w:val="both"/>
        <w:rPr>
          <w:rFonts w:ascii="Gill Sans MT" w:hAnsi="Gill Sans MT"/>
        </w:rPr>
      </w:pPr>
      <w:r>
        <w:rPr>
          <w:rFonts w:ascii="Gill Sans MT" w:hAnsi="Gill Sans MT"/>
        </w:rPr>
        <w:t>The results of the December 9, 2017 Written Examination will be released to candidates 4-6 weeks following the exam.</w:t>
      </w:r>
    </w:p>
    <w:p w14:paraId="76E69753" w14:textId="77777777" w:rsidR="007D789B" w:rsidRPr="009202B8" w:rsidRDefault="007D789B" w:rsidP="007D789B">
      <w:pPr>
        <w:jc w:val="both"/>
        <w:rPr>
          <w:rFonts w:ascii="Gill Sans MT" w:hAnsi="Gill Sans MT"/>
          <w:sz w:val="16"/>
          <w:szCs w:val="16"/>
        </w:rPr>
      </w:pPr>
    </w:p>
    <w:p w14:paraId="074841EB" w14:textId="77777777" w:rsidR="007D789B" w:rsidRDefault="007D789B" w:rsidP="007D789B">
      <w:pPr>
        <w:jc w:val="both"/>
        <w:rPr>
          <w:rFonts w:ascii="Gill Sans MT" w:hAnsi="Gill Sans MT"/>
        </w:rPr>
      </w:pPr>
      <w:r>
        <w:rPr>
          <w:rFonts w:ascii="Gill Sans MT" w:hAnsi="Gill Sans MT"/>
        </w:rPr>
        <w:t xml:space="preserve">Dates for the 2018 Written Exam sessions have been made available on the NDAEB website. Please visit the </w:t>
      </w:r>
      <w:hyperlink r:id="rId40" w:history="1">
        <w:r w:rsidRPr="00DF0AF4">
          <w:rPr>
            <w:rStyle w:val="Hyperlink"/>
            <w:rFonts w:ascii="Gill Sans MT" w:hAnsi="Gill Sans MT"/>
          </w:rPr>
          <w:t>NDAEB website</w:t>
        </w:r>
      </w:hyperlink>
      <w:r>
        <w:rPr>
          <w:rFonts w:ascii="Gill Sans MT" w:hAnsi="Gill Sans MT"/>
        </w:rPr>
        <w:t xml:space="preserve"> for the 2018 Application Form and 2018 Exam Candidate Handbook.</w:t>
      </w:r>
    </w:p>
    <w:p w14:paraId="7A158419" w14:textId="77777777" w:rsidR="007D789B" w:rsidRDefault="007D789B" w:rsidP="007D789B">
      <w:pPr>
        <w:jc w:val="both"/>
        <w:rPr>
          <w:rFonts w:ascii="Gill Sans MT" w:hAnsi="Gill Sans MT"/>
        </w:rPr>
      </w:pPr>
    </w:p>
    <w:p w14:paraId="2679A7F9" w14:textId="77777777" w:rsidR="007D789B" w:rsidRPr="00381BFA" w:rsidRDefault="007D789B" w:rsidP="007D789B">
      <w:pPr>
        <w:jc w:val="both"/>
        <w:rPr>
          <w:rFonts w:ascii="Gill Sans MT" w:eastAsia="Times New Roman" w:hAnsi="Gill Sans MT" w:cs="Times New Roman"/>
          <w:b/>
          <w:bCs/>
          <w:color w:val="5D416B"/>
          <w:u w:val="single"/>
        </w:rPr>
      </w:pPr>
      <w:r w:rsidRPr="00381BFA">
        <w:rPr>
          <w:rFonts w:ascii="Gill Sans MT" w:eastAsia="Times New Roman" w:hAnsi="Gill Sans MT" w:cs="Times New Roman"/>
          <w:b/>
          <w:bCs/>
          <w:color w:val="5D416B"/>
          <w:u w:val="single"/>
        </w:rPr>
        <w:t>Clinical Practice Evaluation</w:t>
      </w:r>
      <w:r>
        <w:rPr>
          <w:rFonts w:ascii="Gill Sans MT" w:eastAsia="Times New Roman" w:hAnsi="Gill Sans MT" w:cs="Times New Roman"/>
          <w:b/>
          <w:bCs/>
          <w:color w:val="5D416B"/>
          <w:u w:val="single"/>
        </w:rPr>
        <w:t xml:space="preserve"> (CPE)</w:t>
      </w:r>
      <w:r w:rsidRPr="00381BFA">
        <w:rPr>
          <w:rFonts w:ascii="Gill Sans MT" w:eastAsia="Times New Roman" w:hAnsi="Gill Sans MT" w:cs="Times New Roman"/>
          <w:b/>
          <w:bCs/>
          <w:color w:val="5D416B"/>
          <w:u w:val="single"/>
        </w:rPr>
        <w:t>:</w:t>
      </w:r>
    </w:p>
    <w:p w14:paraId="242DBCB9" w14:textId="77777777" w:rsidR="007D789B" w:rsidRDefault="007D789B" w:rsidP="007D789B">
      <w:pPr>
        <w:jc w:val="both"/>
        <w:rPr>
          <w:rFonts w:ascii="Gill Sans MT" w:hAnsi="Gill Sans MT"/>
        </w:rPr>
      </w:pPr>
      <w:r>
        <w:rPr>
          <w:rFonts w:ascii="Gill Sans MT" w:hAnsi="Gill Sans MT"/>
        </w:rPr>
        <w:t xml:space="preserve">The next available CPE is scheduled for </w:t>
      </w:r>
      <w:r w:rsidRPr="00DF0AF4">
        <w:rPr>
          <w:rFonts w:ascii="Gill Sans MT" w:hAnsi="Gill Sans MT"/>
          <w:b/>
          <w:color w:val="35A16B"/>
        </w:rPr>
        <w:t>March 2018.</w:t>
      </w:r>
      <w:r>
        <w:rPr>
          <w:rFonts w:ascii="Gill Sans MT" w:hAnsi="Gill Sans MT"/>
        </w:rPr>
        <w:t xml:space="preserve"> </w:t>
      </w:r>
    </w:p>
    <w:p w14:paraId="09ADC0B4" w14:textId="77777777" w:rsidR="007D789B" w:rsidRPr="00102D89" w:rsidRDefault="007D789B" w:rsidP="007D789B">
      <w:pPr>
        <w:pStyle w:val="ListParagraph"/>
        <w:numPr>
          <w:ilvl w:val="0"/>
          <w:numId w:val="4"/>
        </w:numPr>
        <w:spacing w:after="160" w:line="259" w:lineRule="auto"/>
        <w:jc w:val="both"/>
        <w:rPr>
          <w:rFonts w:ascii="Gill Sans MT" w:hAnsi="Gill Sans MT"/>
        </w:rPr>
      </w:pPr>
      <w:r w:rsidRPr="00B6738C">
        <w:rPr>
          <w:rFonts w:ascii="Gill Sans MT" w:hAnsi="Gill Sans MT"/>
        </w:rPr>
        <w:t xml:space="preserve">Applications and all supporting documents must be received by the NDAEB office no later than the deadline date of </w:t>
      </w:r>
      <w:r w:rsidRPr="00B6738C">
        <w:rPr>
          <w:rFonts w:ascii="Gill Sans MT" w:hAnsi="Gill Sans MT"/>
          <w:b/>
          <w:u w:val="single"/>
        </w:rPr>
        <w:t xml:space="preserve">Friday, </w:t>
      </w:r>
      <w:r>
        <w:rPr>
          <w:rFonts w:ascii="Gill Sans MT" w:hAnsi="Gill Sans MT"/>
          <w:b/>
          <w:u w:val="single"/>
        </w:rPr>
        <w:t>January 5</w:t>
      </w:r>
      <w:r w:rsidRPr="00B6738C">
        <w:rPr>
          <w:rFonts w:ascii="Gill Sans MT" w:hAnsi="Gill Sans MT"/>
          <w:b/>
          <w:u w:val="single"/>
        </w:rPr>
        <w:t>, 201</w:t>
      </w:r>
      <w:r>
        <w:rPr>
          <w:rFonts w:ascii="Gill Sans MT" w:hAnsi="Gill Sans MT"/>
          <w:b/>
          <w:u w:val="single"/>
        </w:rPr>
        <w:t>8</w:t>
      </w:r>
      <w:r w:rsidRPr="00B6738C">
        <w:rPr>
          <w:rFonts w:ascii="Gill Sans MT" w:hAnsi="Gill Sans MT"/>
        </w:rPr>
        <w:t xml:space="preserve"> at 4:30p.m. E</w:t>
      </w:r>
      <w:r>
        <w:rPr>
          <w:rFonts w:ascii="Gill Sans MT" w:hAnsi="Gill Sans MT"/>
        </w:rPr>
        <w:t>.</w:t>
      </w:r>
      <w:r w:rsidRPr="00B6738C">
        <w:rPr>
          <w:rFonts w:ascii="Gill Sans MT" w:hAnsi="Gill Sans MT"/>
        </w:rPr>
        <w:t xml:space="preserve">T. The application form and Candidate Handbook are available on the </w:t>
      </w:r>
      <w:hyperlink r:id="rId41" w:history="1">
        <w:r w:rsidRPr="00B6738C">
          <w:rPr>
            <w:rStyle w:val="Hyperlink"/>
            <w:rFonts w:ascii="Gill Sans MT" w:hAnsi="Gill Sans MT"/>
          </w:rPr>
          <w:t>NDAEB website.</w:t>
        </w:r>
      </w:hyperlink>
      <w:r w:rsidRPr="00B6738C">
        <w:rPr>
          <w:rFonts w:ascii="Gill Sans MT" w:hAnsi="Gill Sans MT"/>
        </w:rPr>
        <w:t xml:space="preserve"> </w:t>
      </w:r>
    </w:p>
    <w:p w14:paraId="69C67568" w14:textId="77777777" w:rsidR="007D789B" w:rsidRDefault="007D789B" w:rsidP="007D789B">
      <w:pPr>
        <w:jc w:val="both"/>
        <w:rPr>
          <w:rFonts w:ascii="Gill Sans MT" w:hAnsi="Gill Sans MT"/>
        </w:rPr>
      </w:pPr>
    </w:p>
    <w:p w14:paraId="7D930393" w14:textId="77777777" w:rsidR="007D789B" w:rsidRDefault="007D789B" w:rsidP="007D789B">
      <w:pPr>
        <w:jc w:val="both"/>
        <w:rPr>
          <w:rFonts w:ascii="Gill Sans MT" w:eastAsia="Times New Roman" w:hAnsi="Gill Sans MT" w:cs="Times New Roman"/>
          <w:b/>
          <w:bCs/>
          <w:color w:val="35A16B"/>
          <w:u w:val="single"/>
        </w:rPr>
      </w:pPr>
      <w:r w:rsidRPr="00012937">
        <w:rPr>
          <w:rFonts w:ascii="Gill Sans MT" w:eastAsia="Times New Roman" w:hAnsi="Gill Sans MT" w:cs="Times New Roman"/>
          <w:b/>
          <w:bCs/>
          <w:color w:val="35A16B"/>
          <w:u w:val="single"/>
        </w:rPr>
        <w:t>Important Updates:</w:t>
      </w:r>
    </w:p>
    <w:p w14:paraId="0BFD14B8" w14:textId="77777777" w:rsidR="007D789B" w:rsidRPr="00FB0D4F" w:rsidRDefault="007D789B" w:rsidP="007D789B">
      <w:pPr>
        <w:jc w:val="both"/>
        <w:rPr>
          <w:rFonts w:ascii="Gill Sans MT" w:eastAsia="Times New Roman" w:hAnsi="Gill Sans MT" w:cs="Times New Roman"/>
          <w:b/>
          <w:bCs/>
          <w:color w:val="35A16B"/>
          <w:sz w:val="10"/>
          <w:szCs w:val="10"/>
          <w:u w:val="single"/>
        </w:rPr>
      </w:pPr>
    </w:p>
    <w:p w14:paraId="07108321" w14:textId="77777777" w:rsidR="007D789B" w:rsidRDefault="007D789B" w:rsidP="007D789B">
      <w:pPr>
        <w:pStyle w:val="ListParagraph"/>
        <w:numPr>
          <w:ilvl w:val="0"/>
          <w:numId w:val="8"/>
        </w:numPr>
        <w:spacing w:after="160" w:line="259" w:lineRule="auto"/>
        <w:ind w:left="360"/>
        <w:jc w:val="both"/>
        <w:rPr>
          <w:rFonts w:ascii="Gill Sans MT" w:hAnsi="Gill Sans MT"/>
        </w:rPr>
      </w:pPr>
      <w:r w:rsidRPr="00DF0AF4">
        <w:rPr>
          <w:rFonts w:ascii="Gill Sans MT" w:hAnsi="Gill Sans MT"/>
        </w:rPr>
        <w:t xml:space="preserve">Effective January 1, 2018, the NDAEB will begin testing </w:t>
      </w:r>
      <w:r w:rsidRPr="00DF0AF4">
        <w:rPr>
          <w:rFonts w:ascii="Gill Sans MT" w:hAnsi="Gill Sans MT"/>
          <w:b/>
        </w:rPr>
        <w:t xml:space="preserve">Skill 1 Exposes Digital Radiographic Images </w:t>
      </w:r>
      <w:r w:rsidRPr="00DF0AF4">
        <w:rPr>
          <w:rFonts w:ascii="Gill Sans MT" w:hAnsi="Gill Sans MT"/>
        </w:rPr>
        <w:t xml:space="preserve">on the Clinical Practice Evaluation (CPE). Beginning with the 2018 February/March CPE session, candidates will no longer expose film. For more information on the evaluation of this skill, please visit the </w:t>
      </w:r>
      <w:hyperlink r:id="rId42" w:history="1">
        <w:r w:rsidRPr="00DF0AF4">
          <w:rPr>
            <w:rStyle w:val="Hyperlink"/>
            <w:rFonts w:ascii="Gill Sans MT" w:hAnsi="Gill Sans MT"/>
          </w:rPr>
          <w:t>NDAEB website.</w:t>
        </w:r>
      </w:hyperlink>
      <w:r w:rsidRPr="00DF0AF4">
        <w:rPr>
          <w:rFonts w:ascii="Gill Sans MT" w:hAnsi="Gill Sans MT"/>
        </w:rPr>
        <w:t xml:space="preserve">  </w:t>
      </w:r>
    </w:p>
    <w:p w14:paraId="1F8349E1" w14:textId="77777777" w:rsidR="007D789B" w:rsidRPr="00012937" w:rsidRDefault="007D789B" w:rsidP="007D789B">
      <w:pPr>
        <w:pStyle w:val="ListParagraph"/>
        <w:ind w:left="360"/>
        <w:jc w:val="both"/>
        <w:rPr>
          <w:rFonts w:ascii="Gill Sans MT" w:hAnsi="Gill Sans MT"/>
          <w:sz w:val="10"/>
          <w:szCs w:val="10"/>
        </w:rPr>
      </w:pPr>
    </w:p>
    <w:p w14:paraId="0AB5FBC2" w14:textId="77777777" w:rsidR="007D789B" w:rsidRPr="00DF0AF4" w:rsidRDefault="007D789B" w:rsidP="007D789B">
      <w:pPr>
        <w:pStyle w:val="ListParagraph"/>
        <w:numPr>
          <w:ilvl w:val="0"/>
          <w:numId w:val="8"/>
        </w:numPr>
        <w:spacing w:after="160" w:line="259" w:lineRule="auto"/>
        <w:ind w:left="360"/>
        <w:jc w:val="both"/>
        <w:rPr>
          <w:rFonts w:ascii="Gill Sans MT" w:hAnsi="Gill Sans MT"/>
        </w:rPr>
      </w:pPr>
      <w:r>
        <w:rPr>
          <w:rFonts w:ascii="Gill Sans MT" w:hAnsi="Gill Sans MT"/>
        </w:rPr>
        <w:t xml:space="preserve">The NDAEB Board of Directors have approved an increase to the fees charged for the Written Exam and CPE. </w:t>
      </w:r>
      <w:r w:rsidRPr="009F3C46">
        <w:rPr>
          <w:rFonts w:ascii="Gill Sans MT" w:hAnsi="Gill Sans MT"/>
        </w:rPr>
        <w:t>The fee increase will become</w:t>
      </w:r>
      <w:r w:rsidRPr="009F3C46">
        <w:rPr>
          <w:rFonts w:ascii="Gill Sans MT" w:hAnsi="Gill Sans MT"/>
          <w:b/>
        </w:rPr>
        <w:t xml:space="preserve"> effective January 1, 2019</w:t>
      </w:r>
      <w:r>
        <w:rPr>
          <w:rFonts w:ascii="Gill Sans MT" w:hAnsi="Gill Sans MT"/>
        </w:rPr>
        <w:t xml:space="preserve">. Please visit the </w:t>
      </w:r>
      <w:hyperlink r:id="rId43" w:history="1">
        <w:r w:rsidRPr="009F3C46">
          <w:rPr>
            <w:rStyle w:val="Hyperlink"/>
            <w:rFonts w:ascii="Gill Sans MT" w:hAnsi="Gill Sans MT"/>
          </w:rPr>
          <w:t>NDAEB News</w:t>
        </w:r>
      </w:hyperlink>
      <w:r>
        <w:rPr>
          <w:rFonts w:ascii="Gill Sans MT" w:hAnsi="Gill Sans MT"/>
        </w:rPr>
        <w:t xml:space="preserve"> section of the website for more information.  </w:t>
      </w:r>
    </w:p>
    <w:p w14:paraId="0287EBBD" w14:textId="77777777" w:rsidR="007D789B" w:rsidRDefault="007D789B" w:rsidP="007D789B">
      <w:pPr>
        <w:jc w:val="both"/>
        <w:rPr>
          <w:rFonts w:ascii="Gill Sans MT" w:hAnsi="Gill Sans MT"/>
        </w:rPr>
      </w:pPr>
    </w:p>
    <w:p w14:paraId="0E2C22A5" w14:textId="20D9485E" w:rsidR="00264E25" w:rsidRPr="00C90DAB" w:rsidRDefault="00264E25" w:rsidP="00264E25">
      <w:pPr>
        <w:jc w:val="both"/>
        <w:rPr>
          <w:rFonts w:ascii="Gill Sans MT" w:hAnsi="Gill Sans MT"/>
        </w:rPr>
      </w:pPr>
    </w:p>
    <w:p w14:paraId="14F43A16" w14:textId="77777777" w:rsidR="00486AAF" w:rsidRPr="004F3D9B" w:rsidRDefault="00486AAF">
      <w:pPr>
        <w:rPr>
          <w:sz w:val="22"/>
          <w:szCs w:val="22"/>
        </w:rPr>
      </w:pPr>
    </w:p>
    <w:sectPr w:rsidR="00486AAF" w:rsidRPr="004F3D9B" w:rsidSect="009F47C5">
      <w:pgSz w:w="12240" w:h="15840"/>
      <w:pgMar w:top="0"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ckwell Extra Bold">
    <w:panose1 w:val="02060903040505020403"/>
    <w:charset w:val="00"/>
    <w:family w:val="auto"/>
    <w:pitch w:val="variable"/>
    <w:sig w:usb0="00000003" w:usb1="00000000" w:usb2="00000000" w:usb3="00000000" w:csb0="00000001" w:csb1="00000000"/>
  </w:font>
  <w:font w:name="Wide Latin">
    <w:panose1 w:val="020A0A070505050204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36EC42EB"/>
    <w:multiLevelType w:val="hybridMultilevel"/>
    <w:tmpl w:val="32F2EB20"/>
    <w:lvl w:ilvl="0" w:tplc="EA06927E">
      <w:start w:val="1"/>
      <w:numFmt w:val="bullet"/>
      <w:lvlText w:val=""/>
      <w:lvlJc w:val="left"/>
      <w:pPr>
        <w:ind w:left="720" w:hanging="360"/>
      </w:pPr>
      <w:rPr>
        <w:rFonts w:ascii="Wingdings" w:hAnsi="Wingdings" w:hint="default"/>
        <w:color w:val="35A16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7C6F64"/>
    <w:multiLevelType w:val="multilevel"/>
    <w:tmpl w:val="CF044D42"/>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F20A2E"/>
    <w:multiLevelType w:val="hybridMultilevel"/>
    <w:tmpl w:val="4D1A3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E30EC9"/>
    <w:multiLevelType w:val="hybridMultilevel"/>
    <w:tmpl w:val="DF3CB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1B4D"/>
    <w:rsid w:val="00043274"/>
    <w:rsid w:val="000A3F34"/>
    <w:rsid w:val="000A604C"/>
    <w:rsid w:val="000B5880"/>
    <w:rsid w:val="000C7718"/>
    <w:rsid w:val="000E3218"/>
    <w:rsid w:val="00110A8C"/>
    <w:rsid w:val="001411EE"/>
    <w:rsid w:val="00154877"/>
    <w:rsid w:val="001C3DD3"/>
    <w:rsid w:val="001D769A"/>
    <w:rsid w:val="001F7D10"/>
    <w:rsid w:val="002003D9"/>
    <w:rsid w:val="002209FF"/>
    <w:rsid w:val="002273F0"/>
    <w:rsid w:val="00257B8F"/>
    <w:rsid w:val="00264E25"/>
    <w:rsid w:val="00295428"/>
    <w:rsid w:val="002B26CC"/>
    <w:rsid w:val="002F58AC"/>
    <w:rsid w:val="003243D0"/>
    <w:rsid w:val="003339D6"/>
    <w:rsid w:val="00350DB5"/>
    <w:rsid w:val="003A25A1"/>
    <w:rsid w:val="003A27C1"/>
    <w:rsid w:val="003B29E8"/>
    <w:rsid w:val="003B7D2D"/>
    <w:rsid w:val="003C6750"/>
    <w:rsid w:val="00431E8B"/>
    <w:rsid w:val="004735BA"/>
    <w:rsid w:val="00486AAF"/>
    <w:rsid w:val="004A1670"/>
    <w:rsid w:val="004B04C7"/>
    <w:rsid w:val="004B46E6"/>
    <w:rsid w:val="004F3D9B"/>
    <w:rsid w:val="0053085A"/>
    <w:rsid w:val="005334E6"/>
    <w:rsid w:val="0055707C"/>
    <w:rsid w:val="00593DF9"/>
    <w:rsid w:val="005B42ED"/>
    <w:rsid w:val="005C2D78"/>
    <w:rsid w:val="00604880"/>
    <w:rsid w:val="00607DBF"/>
    <w:rsid w:val="0064404C"/>
    <w:rsid w:val="006452CB"/>
    <w:rsid w:val="0066001C"/>
    <w:rsid w:val="00670372"/>
    <w:rsid w:val="0068038D"/>
    <w:rsid w:val="006A67EA"/>
    <w:rsid w:val="006A7E09"/>
    <w:rsid w:val="006B3192"/>
    <w:rsid w:val="006C12A2"/>
    <w:rsid w:val="006C630F"/>
    <w:rsid w:val="006E26F9"/>
    <w:rsid w:val="006E648F"/>
    <w:rsid w:val="0073384C"/>
    <w:rsid w:val="00750D29"/>
    <w:rsid w:val="007511FE"/>
    <w:rsid w:val="0077000D"/>
    <w:rsid w:val="00772705"/>
    <w:rsid w:val="007905D5"/>
    <w:rsid w:val="00795146"/>
    <w:rsid w:val="007D789B"/>
    <w:rsid w:val="0082207B"/>
    <w:rsid w:val="00857E5E"/>
    <w:rsid w:val="00870924"/>
    <w:rsid w:val="008A4A1A"/>
    <w:rsid w:val="008B0EB6"/>
    <w:rsid w:val="008B2544"/>
    <w:rsid w:val="008B2A9A"/>
    <w:rsid w:val="008D06AE"/>
    <w:rsid w:val="008E4048"/>
    <w:rsid w:val="008E5F26"/>
    <w:rsid w:val="008F494D"/>
    <w:rsid w:val="008F5C82"/>
    <w:rsid w:val="00911DE1"/>
    <w:rsid w:val="00920174"/>
    <w:rsid w:val="00924CE9"/>
    <w:rsid w:val="009445A3"/>
    <w:rsid w:val="00946997"/>
    <w:rsid w:val="00960511"/>
    <w:rsid w:val="009718C3"/>
    <w:rsid w:val="009734B8"/>
    <w:rsid w:val="009A03DD"/>
    <w:rsid w:val="009A0788"/>
    <w:rsid w:val="009A4C49"/>
    <w:rsid w:val="009C4F18"/>
    <w:rsid w:val="009D178E"/>
    <w:rsid w:val="009D554B"/>
    <w:rsid w:val="009E20B0"/>
    <w:rsid w:val="009E5997"/>
    <w:rsid w:val="009F47C5"/>
    <w:rsid w:val="00A00BFB"/>
    <w:rsid w:val="00A04606"/>
    <w:rsid w:val="00A21258"/>
    <w:rsid w:val="00A22373"/>
    <w:rsid w:val="00A31A02"/>
    <w:rsid w:val="00A32B2E"/>
    <w:rsid w:val="00A348DA"/>
    <w:rsid w:val="00A34E8D"/>
    <w:rsid w:val="00A42583"/>
    <w:rsid w:val="00A62400"/>
    <w:rsid w:val="00A80E36"/>
    <w:rsid w:val="00AA0596"/>
    <w:rsid w:val="00AA10A5"/>
    <w:rsid w:val="00AE4EF6"/>
    <w:rsid w:val="00B05AC9"/>
    <w:rsid w:val="00B30849"/>
    <w:rsid w:val="00B41881"/>
    <w:rsid w:val="00B551B2"/>
    <w:rsid w:val="00B73B31"/>
    <w:rsid w:val="00B756C3"/>
    <w:rsid w:val="00BA26D9"/>
    <w:rsid w:val="00BA4285"/>
    <w:rsid w:val="00C30DE2"/>
    <w:rsid w:val="00CA5957"/>
    <w:rsid w:val="00CB2B17"/>
    <w:rsid w:val="00CD38A9"/>
    <w:rsid w:val="00CD4FA8"/>
    <w:rsid w:val="00CE5400"/>
    <w:rsid w:val="00CF5024"/>
    <w:rsid w:val="00D25AE8"/>
    <w:rsid w:val="00D32A9A"/>
    <w:rsid w:val="00D35169"/>
    <w:rsid w:val="00D404E4"/>
    <w:rsid w:val="00D5327F"/>
    <w:rsid w:val="00D6568C"/>
    <w:rsid w:val="00D83265"/>
    <w:rsid w:val="00DA1C53"/>
    <w:rsid w:val="00DD75D2"/>
    <w:rsid w:val="00E0001D"/>
    <w:rsid w:val="00E13CC0"/>
    <w:rsid w:val="00E14AB5"/>
    <w:rsid w:val="00E160F8"/>
    <w:rsid w:val="00E362B5"/>
    <w:rsid w:val="00E47AAC"/>
    <w:rsid w:val="00E933CA"/>
    <w:rsid w:val="00E93896"/>
    <w:rsid w:val="00ED28D3"/>
    <w:rsid w:val="00EE14D8"/>
    <w:rsid w:val="00F0197C"/>
    <w:rsid w:val="00F26E29"/>
    <w:rsid w:val="00F62882"/>
    <w:rsid w:val="00F859A5"/>
    <w:rsid w:val="00FA0B17"/>
    <w:rsid w:val="00FA0BA8"/>
    <w:rsid w:val="00FB053B"/>
    <w:rsid w:val="00FC00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DE1"/>
  </w:style>
  <w:style w:type="paragraph" w:styleId="Heading3">
    <w:name w:val="heading 3"/>
    <w:basedOn w:val="Normal"/>
    <w:link w:val="Heading3Char"/>
    <w:uiPriority w:val="9"/>
    <w:semiHidden/>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semiHidden/>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A26D9"/>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hyperlink" Target="https://mandrillapp.com/track/click/30822343/www.naturalnews.com?p=eyJzIjoiQjZyTEpLS1RZTm1PeXAyTFk1am9GNDlKYnhZIiwidiI6MSwicCI6IntcInVcIjozMDgyMjM0MyxcInZcIjoxLFwidXJsXCI6XCJodHRwczpcXFwvXFxcL3d3dy5uYXR1cmFsbmV3cy5jb21cXFwvMjAxNy0xMi0zMC1hbnRocm9wb2xvZ2lzdHMtZGlzY292ZXItaG93LXRlZXRoLXJldmVhbC12aXRhbWluLWQtbGV2ZWxzLXgtcmF5cy1jYW4tbm93LWJlLXVzZWQtdG8tY2hlY2stZm9yLWRlZmljaWVuY3kuaHRtbFwiLFwiaWRcIjpcIjUyYWUzNDlhZDFhYzRiYjA4MDFkYTEwNTViYTQwNTI1XCIsXCJ1cmxfaWRzXCI6W1wiODU0ODJmNDhjMGM2MjUxZTM0MTNlYzFiZGQ5OGM5OTE5MmIzMmQxOFwiXX0ifQ" TargetMode="External"/><Relationship Id="rId22" Type="http://schemas.openxmlformats.org/officeDocument/2006/relationships/hyperlink" Target="https://mandrillapp.com/track/click/30822343/www.naturalnews.com?p=eyJzIjoiQjZyTEpLS1RZTm1PeXAyTFk1am9GNDlKYnhZIiwidiI6MSwicCI6IntcInVcIjozMDgyMjM0MyxcInZcIjoxLFwidXJsXCI6XCJodHRwczpcXFwvXFxcL3d3dy5uYXR1cmFsbmV3cy5jb21cXFwvMjAxNy0xMi0zMC1hbnRocm9wb2xvZ2lzdHMtZGlzY292ZXItaG93LXRlZXRoLXJldmVhbC12aXRhbWluLWQtbGV2ZWxzLXgtcmF5cy1jYW4tbm93LWJlLXVzZWQtdG8tY2hlY2stZm9yLWRlZmljaWVuY3kuaHRtbFwiLFwiaWRcIjpcIjUyYWUzNDlhZDFhYzRiYjA4MDFkYTEwNTViYTQwNTI1XCIsXCJ1cmxfaWRzXCI6W1wiODU0ODJmNDhjMGM2MjUxZTM0MTNlYzFiZGQ5OGM5OTE5MmIzMmQxOFwiXX0ifQ" TargetMode="External"/><Relationship Id="rId23" Type="http://schemas.openxmlformats.org/officeDocument/2006/relationships/hyperlink" Target="https://mandrillapp.com/track/click/30822343/www.oralhealthgroup.com?p=eyJzIjoiTWE4dk1VVmJrZGdVUnloZzQ5STR6dnU5OWQwIiwidiI6MSwicCI6IntcInVcIjozMDgyMjM0MyxcInZcIjoxLFwidXJsXCI6XCJodHRwczpcXFwvXFxcL3d3dy5vcmFsaGVhbHRoZ3JvdXAuY29tXFxcL29yYWwtaGVhbHRoXFxcL3Jlc2VhcmNoLXB1Ymxpc2hlZC1zaG93aW5nLWNhbmFyeS1zeXN0ZW0tY2FuLWFjY3VyYXRlbHktZGV0ZWN0LWNhcmllcy1iZW5lYXRoLWludGFjdC1tYXJnaW5zLWFtYWxnYW0tcmVzdG9yYXRpb25zLTEwMDM5MzE5MTdcXFwvXCIsXCJpZFwiOlwiNTJhZTM0OWFkMWFjNGJiMDgwMWRhMTA1NWJhNDA1MjVcIixcInVybF9pZHNcIjpbXCIyOGZkNDRhMmVlOWM2ODFmZDQwNjc1MWEwMmQ4ZDgxMjljZjM3ZTRjXCJdfSJ9" TargetMode="External"/><Relationship Id="rId24" Type="http://schemas.openxmlformats.org/officeDocument/2006/relationships/hyperlink" Target="https://mandrillapp.com/track/click/30822343/www.oralhealthgroup.com?p=eyJzIjoiTWE4dk1VVmJrZGdVUnloZzQ5STR6dnU5OWQwIiwidiI6MSwicCI6IntcInVcIjozMDgyMjM0MyxcInZcIjoxLFwidXJsXCI6XCJodHRwczpcXFwvXFxcL3d3dy5vcmFsaGVhbHRoZ3JvdXAuY29tXFxcL29yYWwtaGVhbHRoXFxcL3Jlc2VhcmNoLXB1Ymxpc2hlZC1zaG93aW5nLWNhbmFyeS1zeXN0ZW0tY2FuLWFjY3VyYXRlbHktZGV0ZWN0LWNhcmllcy1iZW5lYXRoLWludGFjdC1tYXJnaW5zLWFtYWxnYW0tcmVzdG9yYXRpb25zLTEwMDM5MzE5MTdcXFwvXCIsXCJpZFwiOlwiNTJhZTM0OWFkMWFjNGJiMDgwMWRhMTA1NWJhNDA1MjVcIixcInVybF9pZHNcIjpbXCIyOGZkNDRhMmVlOWM2ODFmZDQwNjc1MWEwMmQ4ZDgxMjljZjM3ZTRjXCJdfSJ9" TargetMode="External"/><Relationship Id="rId25" Type="http://schemas.openxmlformats.org/officeDocument/2006/relationships/hyperlink" Target="https://mandrillapp.com/track/click/30822343/www.naturalnews.com?p=eyJzIjoicHUwLVJRRXEyTEdaRjR0NnJUa2tmbWNfSV9nIiwidiI6MSwicCI6IntcInVcIjozMDgyMjM0MyxcInZcIjoxLFwidXJsXCI6XCJodHRwczpcXFwvXFxcL3d3dy5uYXR1cmFsbmV3cy5jb21cXFwvMjAxNy0xMi0yNS1oZWFydC1oZWFsdGgtYW5kLW1vdXRoLWhlYWx0aC1saW5rZWQtdHJlYXRpbmctZ3VtLWRpc2Vhc2UtZm91bmQtdG8taGVscC1sb3dlci1ibG9vZC1wcmVzc3VyZS5odG1sXCIsXCJpZFwiOlwiNTJhZTM0OWFkMWFjNGJiMDgwMWRhMTA1NWJhNDA1MjVcIixcInVybF9pZHNcIjpbXCIxOTFlYjVhNzMzM2Y1Y2I1MGEyZjc3ODg1NDk5MzIzZWFjZWNjOGYzXCJdfSJ9" TargetMode="External"/><Relationship Id="rId26" Type="http://schemas.openxmlformats.org/officeDocument/2006/relationships/hyperlink" Target="https://mandrillapp.com/track/click/30822343/www.naturalnews.com?p=eyJzIjoicHUwLVJRRXEyTEdaRjR0NnJUa2tmbWNfSV9nIiwidiI6MSwicCI6IntcInVcIjozMDgyMjM0MyxcInZcIjoxLFwidXJsXCI6XCJodHRwczpcXFwvXFxcL3d3dy5uYXR1cmFsbmV3cy5jb21cXFwvMjAxNy0xMi0yNS1oZWFydC1oZWFsdGgtYW5kLW1vdXRoLWhlYWx0aC1saW5rZWQtdHJlYXRpbmctZ3VtLWRpc2Vhc2UtZm91bmQtdG8taGVscC1sb3dlci1ibG9vZC1wcmVzc3VyZS5odG1sXCIsXCJpZFwiOlwiNTJhZTM0OWFkMWFjNGJiMDgwMWRhMTA1NWJhNDA1MjVcIixcInVybF9pZHNcIjpbXCIxOTFlYjVhNzMzM2Y1Y2I1MGEyZjc3ODg1NDk5MzIzZWFjZWNjOGYzXCJdfSJ9" TargetMode="External"/><Relationship Id="rId27" Type="http://schemas.openxmlformats.org/officeDocument/2006/relationships/hyperlink" Target="https://mandrillapp.com/track/click/30822343/www.naturalnews.com?p=eyJzIjoiNWFpZTk3SzBrTWlKTkh4eGRtTkx1Ri1qOTY4IiwidiI6MSwicCI6IntcInVcIjozMDgyMjM0MyxcInZcIjoxLFwidXJsXCI6XCJodHRwczpcXFwvXFxcL3d3dy5uYXR1cmFsbmV3cy5jb21cXFwvMjAxNy0xMi0yMS1ob3ctZ3VtLWRpc2Vhc2UtYWZmZWN0cy15b3VyLW92ZXJhbGwtaGVhbHRoLWJhY3RlcmlhLWZyb20teW91ci1tb3V0aC1lbnRlcnMteW91ci1ibG9vZC1jb250cmlidXRlcy10by1kaXNlYXNlcy1zdWNoLWFzLWNhbmNlci5odG1sXCIsXCJpZFwiOlwiNTJhZTM0OWFkMWFjNGJiMDgwMWRhMTA1NWJhNDA1MjVcIixcInVybF9pZHNcIjpbXCI0ZWJjOGZkNjkzZGE4NmU1NzNhZjQzZmU3ODhiOTU5Njg1MzdiMzJiXCJdfSJ9" TargetMode="External"/><Relationship Id="rId28" Type="http://schemas.openxmlformats.org/officeDocument/2006/relationships/hyperlink" Target="https://mandrillapp.com/track/click/30822343/www.naturalnews.com?p=eyJzIjoiNWFpZTk3SzBrTWlKTkh4eGRtTkx1Ri1qOTY4IiwidiI6MSwicCI6IntcInVcIjozMDgyMjM0MyxcInZcIjoxLFwidXJsXCI6XCJodHRwczpcXFwvXFxcL3d3dy5uYXR1cmFsbmV3cy5jb21cXFwvMjAxNy0xMi0yMS1ob3ctZ3VtLWRpc2Vhc2UtYWZmZWN0cy15b3VyLW92ZXJhbGwtaGVhbHRoLWJhY3RlcmlhLWZyb20teW91ci1tb3V0aC1lbnRlcnMteW91ci1ibG9vZC1jb250cmlidXRlcy10by1kaXNlYXNlcy1zdWNoLWFzLWNhbmNlci5odG1sXCIsXCJpZFwiOlwiNTJhZTM0OWFkMWFjNGJiMDgwMWRhMTA1NWJhNDA1MjVcIixcInVybF9pZHNcIjpbXCI0ZWJjOGZkNjkzZGE4NmU1NzNhZjQzZmU3ODhiOTU5Njg1MzdiMzJiXCJdfSJ9" TargetMode="External"/><Relationship Id="rId29" Type="http://schemas.openxmlformats.org/officeDocument/2006/relationships/hyperlink" Target="https://mandrillapp.com/track/click/30822343/www.msn.com?p=eyJzIjoiU1JRczVyTllqZXhoaDBNMjBrN3hfeG9XbXNFIiwidiI6MSwicCI6IntcInVcIjozMDgyMjM0MyxcInZcIjoxLFwidXJsXCI6XCJodHRwczpcXFwvXFxcL3d3dy5tc24uY29tXFxcL2VuLWNhXFxcL2hlYWx0aFxcXC9oZWFsdGgtbmV3c1xcXC90aGlzLWlzLWhvdy1vZnRlbi1leHBlcnRzLXNheS15b3Utc2hvdWxkLWNoYW5nZS15b3VyLXRvb3RoYnJ1c2hcXFwvYXItQkJHWUNQVz9saT1BQWdnVjBTJnNyY3JlZj1yc3NcIixcImlkXCI6XCI1MmFlMzQ5YWQxYWM0YmIwODAxZGExMDU1YmE0MDUyNVwiLFwidXJsX2lkc1wiOltcIjgyZmM5NzEyM2FmYWU1ZDkxYzhiNDYyYTkwMzcxOWZlNzFiNGU3ODdcIl19In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mandrillapp.com/track/click/30822343/www.msn.com?p=eyJzIjoiU1JRczVyTllqZXhoaDBNMjBrN3hfeG9XbXNFIiwidiI6MSwicCI6IntcInVcIjozMDgyMjM0MyxcInZcIjoxLFwidXJsXCI6XCJodHRwczpcXFwvXFxcL3d3dy5tc24uY29tXFxcL2VuLWNhXFxcL2hlYWx0aFxcXC9oZWFsdGgtbmV3c1xcXC90aGlzLWlzLWhvdy1vZnRlbi1leHBlcnRzLXNheS15b3Utc2hvdWxkLWNoYW5nZS15b3VyLXRvb3RoYnJ1c2hcXFwvYXItQkJHWUNQVz9saT1BQWdnVjBTJnNyY3JlZj1yc3NcIixcImlkXCI6XCI1MmFlMzQ5YWQxYWM0YmIwODAxZGExMDU1YmE0MDUyNVwiLFwidXJsX2lkc1wiOltcIjgyZmM5NzEyM2FmYWU1ZDkxYzhiNDYyYTkwMzcxOWZlNzFiNGU3ODdcIl19In0" TargetMode="External"/><Relationship Id="rId31" Type="http://schemas.openxmlformats.org/officeDocument/2006/relationships/hyperlink" Target="http://www.tdinsurance.com/" TargetMode="External"/><Relationship Id="rId32" Type="http://schemas.openxmlformats.org/officeDocument/2006/relationships/image" Target="media/image7.png"/><Relationship Id="rId9" Type="http://schemas.openxmlformats.org/officeDocument/2006/relationships/hyperlink" Target="http://scrubscanada.ca/" TargetMode="Externa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33" Type="http://schemas.openxmlformats.org/officeDocument/2006/relationships/hyperlink" Target="https://go.td.com/2iBMrtC" TargetMode="External"/><Relationship Id="rId34" Type="http://schemas.openxmlformats.org/officeDocument/2006/relationships/hyperlink" Target="https://go.td.com/2zH9BlJ" TargetMode="External"/><Relationship Id="rId35" Type="http://schemas.openxmlformats.org/officeDocument/2006/relationships/hyperlink" Target="https://www.tdinsurance.com/" TargetMode="External"/><Relationship Id="rId36" Type="http://schemas.openxmlformats.org/officeDocument/2006/relationships/image" Target="media/image8.tiff"/><Relationship Id="rId10" Type="http://schemas.openxmlformats.org/officeDocument/2006/relationships/image" Target="media/image3.tiff"/><Relationship Id="rId11" Type="http://schemas.openxmlformats.org/officeDocument/2006/relationships/hyperlink" Target="http://www.kavokerr.com/" TargetMode="External"/><Relationship Id="rId12" Type="http://schemas.openxmlformats.org/officeDocument/2006/relationships/image" Target="media/image4.emf"/><Relationship Id="rId13" Type="http://schemas.openxmlformats.org/officeDocument/2006/relationships/hyperlink" Target="mailto:info@cdaa.ca" TargetMode="External"/><Relationship Id="rId14" Type="http://schemas.openxmlformats.org/officeDocument/2006/relationships/hyperlink" Target="mailto:info@cdaa.ca" TargetMode="External"/><Relationship Id="rId15" Type="http://schemas.openxmlformats.org/officeDocument/2006/relationships/hyperlink" Target="mailto:info@cdaa.ca" TargetMode="External"/><Relationship Id="rId16" Type="http://schemas.openxmlformats.org/officeDocument/2006/relationships/hyperlink" Target="mailto:info@cdaa.ca" TargetMode="External"/><Relationship Id="rId17" Type="http://schemas.openxmlformats.org/officeDocument/2006/relationships/hyperlink" Target="mailto:info@cdaa.ca" TargetMode="External"/><Relationship Id="rId18" Type="http://schemas.openxmlformats.org/officeDocument/2006/relationships/image" Target="media/image5.png"/><Relationship Id="rId19" Type="http://schemas.openxmlformats.org/officeDocument/2006/relationships/hyperlink" Target="http://www.cdaa.ca/carousel/cdaa-travel-discount-program/?lang=en" TargetMode="External"/><Relationship Id="rId37" Type="http://schemas.openxmlformats.org/officeDocument/2006/relationships/image" Target="media/image9.tiff"/><Relationship Id="rId38" Type="http://schemas.openxmlformats.org/officeDocument/2006/relationships/hyperlink" Target="http://www.cdaa.ca/" TargetMode="External"/><Relationship Id="rId39" Type="http://schemas.openxmlformats.org/officeDocument/2006/relationships/image" Target="media/image10.tiff"/><Relationship Id="rId40" Type="http://schemas.openxmlformats.org/officeDocument/2006/relationships/hyperlink" Target="http://www.ndaeb.ca" TargetMode="External"/><Relationship Id="rId41" Type="http://schemas.openxmlformats.org/officeDocument/2006/relationships/hyperlink" Target="http://www.ndaeb.ca/CPE_general_E.php" TargetMode="External"/><Relationship Id="rId42" Type="http://schemas.openxmlformats.org/officeDocument/2006/relationships/hyperlink" Target="http://www.ndaeb.ca/CPE_general_E.php" TargetMode="External"/><Relationship Id="rId43" Type="http://schemas.openxmlformats.org/officeDocument/2006/relationships/hyperlink" Target="http://www.ndaeb.ca/news_E.php" TargetMode="Externa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88CEF-2870-474E-8944-C1C1A5E4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1520</Words>
  <Characters>8666</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10166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20</cp:revision>
  <cp:lastPrinted>2013-05-21T15:23:00Z</cp:lastPrinted>
  <dcterms:created xsi:type="dcterms:W3CDTF">2017-11-08T15:13:00Z</dcterms:created>
  <dcterms:modified xsi:type="dcterms:W3CDTF">2018-01-03T14:21:00Z</dcterms:modified>
</cp:coreProperties>
</file>