
<file path=[Content_Types].xml><?xml version="1.0" encoding="utf-8"?>
<Types xmlns="http://schemas.openxmlformats.org/package/2006/content-types">
  <Default Extension="xml" ContentType="application/xml"/>
  <Default Extension="jp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EF40B" w14:textId="7F1A5E95" w:rsidR="00D35169" w:rsidRPr="00B756C3" w:rsidRDefault="00D35169" w:rsidP="00B756C3">
      <w:pPr>
        <w:jc w:val="center"/>
        <w:rPr>
          <w:sz w:val="72"/>
          <w:szCs w:val="72"/>
        </w:rPr>
      </w:pPr>
    </w:p>
    <w:tbl>
      <w:tblPr>
        <w:tblW w:w="12719" w:type="dxa"/>
        <w:jc w:val="center"/>
        <w:tblCellMar>
          <w:left w:w="0" w:type="dxa"/>
          <w:right w:w="0" w:type="dxa"/>
        </w:tblCellMar>
        <w:tblLook w:val="04A0" w:firstRow="1" w:lastRow="0" w:firstColumn="1" w:lastColumn="0" w:noHBand="0" w:noVBand="1"/>
      </w:tblPr>
      <w:tblGrid>
        <w:gridCol w:w="12719"/>
      </w:tblGrid>
      <w:tr w:rsidR="006B3192" w14:paraId="0C1263FE" w14:textId="77777777" w:rsidTr="007D789B">
        <w:trPr>
          <w:trHeight w:val="14692"/>
          <w:jc w:val="center"/>
        </w:trPr>
        <w:tc>
          <w:tcPr>
            <w:tcW w:w="12719" w:type="dxa"/>
            <w:shd w:val="clear" w:color="auto" w:fill="FFFFFF"/>
            <w:tcMar>
              <w:top w:w="150" w:type="dxa"/>
              <w:left w:w="150" w:type="dxa"/>
              <w:bottom w:w="150" w:type="dxa"/>
              <w:right w:w="150" w:type="dxa"/>
            </w:tcMar>
            <w:hideMark/>
          </w:tcPr>
          <w:p w14:paraId="1B057AE7" w14:textId="17CA72D3" w:rsidR="002F58AC" w:rsidRPr="00200FAC" w:rsidRDefault="00686132" w:rsidP="002F58AC">
            <w:pPr>
              <w:jc w:val="center"/>
              <w:rPr>
                <w:szCs w:val="72"/>
              </w:rPr>
            </w:pPr>
            <w:r>
              <w:rPr>
                <w:szCs w:val="72"/>
              </w:rPr>
              <w:t xml:space="preserve">      </w:t>
            </w:r>
            <w:r w:rsidR="002F58AC" w:rsidRPr="00200FAC">
              <w:rPr>
                <w:noProof/>
                <w:lang w:val="en-US" w:eastAsia="en-US"/>
              </w:rPr>
              <w:drawing>
                <wp:inline distT="0" distB="0" distL="0" distR="0" wp14:anchorId="4D268388" wp14:editId="5990CE7F">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36E1AD" w14:textId="53FAC8EF" w:rsidR="002F58AC" w:rsidRPr="002E0153" w:rsidRDefault="002F58AC" w:rsidP="002E0153">
            <w:pPr>
              <w:jc w:val="center"/>
              <w:rPr>
                <w:rFonts w:ascii="Chalkduster" w:hAnsi="Chalkduster"/>
                <w:color w:val="17365D" w:themeColor="text2" w:themeShade="BF"/>
                <w:u w:val="single"/>
              </w:rPr>
            </w:pPr>
            <w:r w:rsidRPr="00200FAC">
              <w:rPr>
                <w:rFonts w:ascii="Helvetica" w:hAnsi="Helvetica" w:cs="Helvetica"/>
                <w:noProof/>
                <w:szCs w:val="32"/>
                <w:lang w:val="en-US" w:eastAsia="en-US"/>
              </w:rPr>
              <w:drawing>
                <wp:inline distT="0" distB="0" distL="0" distR="0" wp14:anchorId="234ED307" wp14:editId="7BBA62A7">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30A2D539" w14:textId="77777777" w:rsidR="00686132" w:rsidRDefault="00686132" w:rsidP="00686132">
            <w:pPr>
              <w:ind w:left="3932" w:firstLine="567"/>
              <w:rPr>
                <w:rFonts w:ascii="Arial Rounded MT Bold" w:hAnsi="Arial Rounded MT Bold"/>
                <w:color w:val="17365D" w:themeColor="text2" w:themeShade="BF"/>
                <w:sz w:val="32"/>
                <w:szCs w:val="28"/>
              </w:rPr>
            </w:pPr>
            <w:r>
              <w:rPr>
                <w:rFonts w:ascii="Arial Rounded MT Bold" w:hAnsi="Arial Rounded MT Bold"/>
                <w:color w:val="17365D" w:themeColor="text2" w:themeShade="BF"/>
                <w:szCs w:val="28"/>
              </w:rPr>
              <w:t xml:space="preserve"> </w:t>
            </w:r>
            <w:r w:rsidR="002F58AC" w:rsidRPr="00200FAC">
              <w:rPr>
                <w:rFonts w:ascii="Arial Rounded MT Bold" w:hAnsi="Arial Rounded MT Bold"/>
                <w:color w:val="17365D" w:themeColor="text2" w:themeShade="BF"/>
                <w:szCs w:val="28"/>
              </w:rPr>
              <w:t xml:space="preserve"> </w:t>
            </w:r>
            <w:r w:rsidR="00F62882" w:rsidRPr="00686132">
              <w:rPr>
                <w:rFonts w:ascii="Arial Rounded MT Bold" w:hAnsi="Arial Rounded MT Bold"/>
                <w:color w:val="17365D" w:themeColor="text2" w:themeShade="BF"/>
                <w:sz w:val="32"/>
                <w:szCs w:val="28"/>
              </w:rPr>
              <w:t>WEEKLY NEWSBRIEF</w:t>
            </w:r>
          </w:p>
          <w:p w14:paraId="6327DA5B" w14:textId="7E0DE2FD" w:rsidR="00F62882" w:rsidRPr="00686132" w:rsidRDefault="00F62882" w:rsidP="00686132">
            <w:pPr>
              <w:ind w:left="3932" w:firstLine="127"/>
              <w:rPr>
                <w:rFonts w:ascii="Arial Rounded MT Bold" w:hAnsi="Arial Rounded MT Bold"/>
                <w:color w:val="17365D" w:themeColor="text2" w:themeShade="BF"/>
                <w:sz w:val="32"/>
                <w:szCs w:val="28"/>
              </w:rPr>
            </w:pPr>
            <w:r w:rsidRPr="00686132">
              <w:rPr>
                <w:rFonts w:ascii="Arial Rounded MT Bold" w:hAnsi="Arial Rounded MT Bold"/>
                <w:color w:val="17365D" w:themeColor="text2" w:themeShade="BF"/>
                <w:sz w:val="32"/>
                <w:szCs w:val="28"/>
              </w:rPr>
              <w:t>BULLETIN HEBDOMODAIRE</w:t>
            </w:r>
          </w:p>
          <w:p w14:paraId="53A38E60" w14:textId="2F1B2715" w:rsidR="00486AAF" w:rsidRPr="00200FAC" w:rsidRDefault="00486AAF" w:rsidP="00486AAF">
            <w:pPr>
              <w:ind w:left="963" w:firstLine="396"/>
              <w:rPr>
                <w:rFonts w:ascii="Chalkduster" w:hAnsi="Chalkduster"/>
                <w:b/>
                <w:color w:val="00B050"/>
                <w:szCs w:val="28"/>
              </w:rPr>
            </w:pPr>
          </w:p>
          <w:p w14:paraId="3D510552" w14:textId="7468258D" w:rsidR="00886F70" w:rsidRDefault="004D3985" w:rsidP="002E0153">
            <w:pPr>
              <w:ind w:left="963" w:firstLine="396"/>
              <w:rPr>
                <w:rFonts w:ascii="Chalkduster" w:hAnsi="Chalkduster"/>
                <w:b/>
                <w:color w:val="00B050"/>
                <w:szCs w:val="28"/>
              </w:rPr>
            </w:pPr>
            <w:r>
              <w:rPr>
                <w:rFonts w:ascii="Chalkduster" w:hAnsi="Chalkduster"/>
                <w:b/>
                <w:color w:val="00B050"/>
                <w:szCs w:val="28"/>
              </w:rPr>
              <w:t xml:space="preserve">                     June 27</w:t>
            </w:r>
            <w:r w:rsidR="00D75DBB">
              <w:rPr>
                <w:rFonts w:ascii="Chalkduster" w:hAnsi="Chalkduster"/>
                <w:b/>
                <w:color w:val="00B050"/>
                <w:szCs w:val="28"/>
              </w:rPr>
              <w:t>, 2018 ** le 2</w:t>
            </w:r>
            <w:r>
              <w:rPr>
                <w:rFonts w:ascii="Chalkduster" w:hAnsi="Chalkduster"/>
                <w:b/>
                <w:color w:val="00B050"/>
                <w:szCs w:val="28"/>
              </w:rPr>
              <w:t>7</w:t>
            </w:r>
            <w:r w:rsidR="00E75A5B">
              <w:rPr>
                <w:rFonts w:ascii="Chalkduster" w:hAnsi="Chalkduster"/>
                <w:b/>
                <w:color w:val="00B050"/>
                <w:szCs w:val="28"/>
              </w:rPr>
              <w:t xml:space="preserve"> Juin</w:t>
            </w:r>
            <w:r w:rsidR="007D789B" w:rsidRPr="00200FAC">
              <w:rPr>
                <w:rFonts w:ascii="Chalkduster" w:hAnsi="Chalkduster"/>
                <w:b/>
                <w:color w:val="00B050"/>
                <w:szCs w:val="28"/>
              </w:rPr>
              <w:t>, 2018</w:t>
            </w:r>
          </w:p>
          <w:p w14:paraId="5A7599B1" w14:textId="77777777" w:rsidR="002E0153" w:rsidRPr="002E0153" w:rsidRDefault="002E0153" w:rsidP="002E0153">
            <w:pPr>
              <w:ind w:left="963" w:firstLine="396"/>
              <w:rPr>
                <w:rFonts w:ascii="Chalkduster" w:hAnsi="Chalkduster"/>
                <w:b/>
                <w:color w:val="00B050"/>
                <w:szCs w:val="28"/>
              </w:rPr>
            </w:pPr>
          </w:p>
          <w:p w14:paraId="5FDF6D50" w14:textId="3791FA06" w:rsidR="00886F70" w:rsidRPr="00B0720D" w:rsidRDefault="004B62B0" w:rsidP="00886F70">
            <w:pPr>
              <w:widowControl w:val="0"/>
              <w:autoSpaceDE w:val="0"/>
              <w:autoSpaceDN w:val="0"/>
              <w:adjustRightInd w:val="0"/>
              <w:ind w:left="1082" w:right="989"/>
              <w:jc w:val="center"/>
              <w:rPr>
                <w:rFonts w:ascii="Calibri" w:hAnsi="Calibri" w:cs="Calibri"/>
                <w:sz w:val="52"/>
                <w:szCs w:val="30"/>
                <w:lang w:val="en-US"/>
              </w:rPr>
            </w:pPr>
            <w:hyperlink r:id="rId9" w:history="1">
              <w:r w:rsidR="00886F70" w:rsidRPr="00B0720D">
                <w:rPr>
                  <w:rFonts w:ascii="Calibri" w:hAnsi="Calibri" w:cs="Calibri"/>
                  <w:color w:val="0000FF"/>
                  <w:sz w:val="52"/>
                  <w:szCs w:val="38"/>
                  <w:u w:val="single" w:color="0000FF"/>
                  <w:lang w:val="en-US"/>
                </w:rPr>
                <w:t>ScrubsCanada.ca</w:t>
              </w:r>
            </w:hyperlink>
          </w:p>
          <w:p w14:paraId="19717EBD" w14:textId="03F8F868" w:rsidR="00886F70" w:rsidRPr="00200FAC" w:rsidRDefault="00886F70" w:rsidP="00886F70">
            <w:pPr>
              <w:widowControl w:val="0"/>
              <w:autoSpaceDE w:val="0"/>
              <w:autoSpaceDN w:val="0"/>
              <w:adjustRightInd w:val="0"/>
              <w:ind w:left="1082" w:right="989"/>
              <w:jc w:val="center"/>
              <w:rPr>
                <w:rFonts w:ascii="Calibri" w:hAnsi="Calibri" w:cs="Calibri"/>
                <w:b/>
                <w:bCs/>
                <w:szCs w:val="30"/>
                <w:lang w:val="en-US"/>
              </w:rPr>
            </w:pPr>
            <w:r w:rsidRPr="00200FAC">
              <w:rPr>
                <w:rFonts w:ascii="Calibri" w:hAnsi="Calibri" w:cs="Calibri"/>
                <w:b/>
                <w:bCs/>
                <w:szCs w:val="30"/>
                <w:lang w:val="en-US"/>
              </w:rPr>
              <w:t>Discount Code Save 15%/ Code de reduction Économisez 15%: CDAA2018</w:t>
            </w:r>
          </w:p>
          <w:p w14:paraId="3217E8FC" w14:textId="22D759D0" w:rsidR="00886F70" w:rsidRPr="00200FAC" w:rsidRDefault="004B62B0" w:rsidP="00886F70">
            <w:pPr>
              <w:widowControl w:val="0"/>
              <w:autoSpaceDE w:val="0"/>
              <w:autoSpaceDN w:val="0"/>
              <w:adjustRightInd w:val="0"/>
              <w:ind w:left="1082" w:right="989"/>
              <w:jc w:val="center"/>
              <w:rPr>
                <w:rFonts w:ascii="Calibri" w:hAnsi="Calibri" w:cs="Calibri"/>
                <w:szCs w:val="30"/>
                <w:lang w:val="en-US"/>
              </w:rPr>
            </w:pPr>
            <w:hyperlink r:id="rId10" w:history="1">
              <w:r w:rsidR="00886F70" w:rsidRPr="00200FAC">
                <w:rPr>
                  <w:rFonts w:ascii="Calibri" w:hAnsi="Calibri" w:cs="Calibri"/>
                  <w:color w:val="0000FF"/>
                  <w:u w:val="single" w:color="0000FF"/>
                  <w:lang w:val="en-US"/>
                </w:rPr>
                <w:t>Uniforme / Scrubs</w:t>
              </w:r>
            </w:hyperlink>
            <w:r w:rsidR="00886F70" w:rsidRPr="00200FAC">
              <w:rPr>
                <w:rFonts w:ascii="Calibri" w:hAnsi="Calibri" w:cs="Calibri"/>
                <w:lang w:val="en-US"/>
              </w:rPr>
              <w:t xml:space="preserve"> – </w:t>
            </w:r>
            <w:hyperlink r:id="rId11" w:history="1">
              <w:r w:rsidR="00886F70" w:rsidRPr="00200FAC">
                <w:rPr>
                  <w:rFonts w:ascii="Calibri" w:hAnsi="Calibri" w:cs="Calibri"/>
                  <w:color w:val="0000FF"/>
                  <w:u w:val="single" w:color="0000FF"/>
                  <w:lang w:val="en-US"/>
                </w:rPr>
                <w:t>Lab Coats / Sarraus</w:t>
              </w:r>
            </w:hyperlink>
            <w:r w:rsidR="00886F70" w:rsidRPr="00200FAC">
              <w:rPr>
                <w:rFonts w:ascii="Calibri" w:hAnsi="Calibri" w:cs="Calibri"/>
                <w:lang w:val="en-US"/>
              </w:rPr>
              <w:t xml:space="preserve"> – </w:t>
            </w:r>
            <w:hyperlink r:id="rId12" w:history="1">
              <w:r w:rsidR="00886F70" w:rsidRPr="00200FAC">
                <w:rPr>
                  <w:rFonts w:ascii="Calibri" w:hAnsi="Calibri" w:cs="Calibri"/>
                  <w:color w:val="0000FF"/>
                  <w:u w:val="single" w:color="0000FF"/>
                  <w:lang w:val="en-US"/>
                </w:rPr>
                <w:t>Professional Shoes / Chaussures professionnelles</w:t>
              </w:r>
            </w:hyperlink>
          </w:p>
          <w:p w14:paraId="6845EACF" w14:textId="52BEFE2B" w:rsidR="00886F70" w:rsidRPr="00200FAC" w:rsidRDefault="00886F70" w:rsidP="00886F70">
            <w:pPr>
              <w:pStyle w:val="Heading3"/>
              <w:ind w:left="1082" w:right="989"/>
              <w:jc w:val="center"/>
              <w:rPr>
                <w:rFonts w:ascii="Arial" w:eastAsia="Times New Roman" w:hAnsi="Arial" w:cs="Arial"/>
                <w:color w:val="000000"/>
                <w:sz w:val="24"/>
                <w:szCs w:val="28"/>
              </w:rPr>
            </w:pPr>
            <w:r w:rsidRPr="00200FAC">
              <w:rPr>
                <w:rFonts w:ascii="Calibri" w:hAnsi="Calibri" w:cs="Calibri"/>
                <w:b w:val="0"/>
                <w:bCs w:val="0"/>
                <w:sz w:val="24"/>
                <w:szCs w:val="30"/>
              </w:rPr>
              <w:t>Brand / Marque:</w:t>
            </w:r>
            <w:r w:rsidRPr="00200FAC">
              <w:rPr>
                <w:rFonts w:ascii="MS Mincho" w:eastAsia="MS Mincho" w:hAnsi="MS Mincho" w:cs="MS Mincho"/>
                <w:sz w:val="24"/>
                <w:szCs w:val="30"/>
              </w:rPr>
              <w:t> </w:t>
            </w:r>
            <w:hyperlink r:id="rId13" w:history="1">
              <w:r w:rsidRPr="00200FAC">
                <w:rPr>
                  <w:rFonts w:ascii="Calibri" w:hAnsi="Calibri" w:cs="Calibri"/>
                  <w:color w:val="0000FF"/>
                  <w:sz w:val="24"/>
                  <w:szCs w:val="30"/>
                  <w:u w:val="single" w:color="0000FF"/>
                </w:rPr>
                <w:t>Dansko</w:t>
              </w:r>
            </w:hyperlink>
            <w:r w:rsidRPr="00200FAC">
              <w:rPr>
                <w:rFonts w:ascii="Calibri" w:hAnsi="Calibri" w:cs="Calibri"/>
                <w:sz w:val="24"/>
                <w:szCs w:val="30"/>
              </w:rPr>
              <w:t xml:space="preserve"> – </w:t>
            </w:r>
            <w:hyperlink r:id="rId14" w:history="1">
              <w:r w:rsidRPr="00200FAC">
                <w:rPr>
                  <w:rFonts w:ascii="Calibri" w:hAnsi="Calibri" w:cs="Calibri"/>
                  <w:color w:val="0000FF"/>
                  <w:sz w:val="24"/>
                  <w:szCs w:val="30"/>
                  <w:u w:val="single" w:color="0000FF"/>
                </w:rPr>
                <w:t>Wonderwink</w:t>
              </w:r>
            </w:hyperlink>
            <w:r w:rsidRPr="00200FAC">
              <w:rPr>
                <w:rFonts w:ascii="Calibri" w:hAnsi="Calibri" w:cs="Calibri"/>
                <w:sz w:val="24"/>
                <w:szCs w:val="30"/>
              </w:rPr>
              <w:t xml:space="preserve"> – </w:t>
            </w:r>
            <w:hyperlink r:id="rId15" w:history="1">
              <w:r w:rsidRPr="00200FAC">
                <w:rPr>
                  <w:rFonts w:ascii="Calibri" w:hAnsi="Calibri" w:cs="Calibri"/>
                  <w:color w:val="0000FF"/>
                  <w:sz w:val="24"/>
                  <w:szCs w:val="30"/>
                  <w:u w:val="single" w:color="0000FF"/>
                </w:rPr>
                <w:t>MOBB</w:t>
              </w:r>
            </w:hyperlink>
            <w:r w:rsidRPr="00200FAC">
              <w:rPr>
                <w:rFonts w:ascii="Calibri" w:hAnsi="Calibri" w:cs="Calibri"/>
                <w:sz w:val="24"/>
                <w:szCs w:val="30"/>
              </w:rPr>
              <w:t xml:space="preserve"> – </w:t>
            </w:r>
            <w:hyperlink r:id="rId16" w:history="1">
              <w:r w:rsidRPr="00200FAC">
                <w:rPr>
                  <w:rFonts w:ascii="Calibri" w:hAnsi="Calibri" w:cs="Calibri"/>
                  <w:color w:val="0000FF"/>
                  <w:sz w:val="24"/>
                  <w:szCs w:val="30"/>
                  <w:u w:val="single" w:color="0000FF"/>
                </w:rPr>
                <w:t>Healing Hands</w:t>
              </w:r>
            </w:hyperlink>
            <w:r w:rsidRPr="00200FAC">
              <w:rPr>
                <w:rFonts w:ascii="Calibri" w:hAnsi="Calibri" w:cs="Calibri"/>
                <w:sz w:val="24"/>
                <w:szCs w:val="30"/>
              </w:rPr>
              <w:t xml:space="preserve"> – </w:t>
            </w:r>
            <w:hyperlink r:id="rId17" w:history="1">
              <w:r w:rsidRPr="00200FAC">
                <w:rPr>
                  <w:rFonts w:ascii="Calibri" w:hAnsi="Calibri" w:cs="Calibri"/>
                  <w:color w:val="0000FF"/>
                  <w:sz w:val="24"/>
                  <w:szCs w:val="30"/>
                  <w:u w:val="single" w:color="0000FF"/>
                </w:rPr>
                <w:t>Maevn</w:t>
              </w:r>
            </w:hyperlink>
            <w:r w:rsidRPr="00200FAC">
              <w:rPr>
                <w:rFonts w:ascii="Calibri" w:hAnsi="Calibri" w:cs="Calibri"/>
                <w:sz w:val="24"/>
                <w:szCs w:val="30"/>
              </w:rPr>
              <w:t xml:space="preserve"> - </w:t>
            </w:r>
            <w:hyperlink r:id="rId18" w:history="1">
              <w:r w:rsidRPr="00200FAC">
                <w:rPr>
                  <w:rFonts w:ascii="Calibri" w:hAnsi="Calibri" w:cs="Calibri"/>
                  <w:color w:val="0000FF"/>
                  <w:sz w:val="24"/>
                  <w:szCs w:val="30"/>
                  <w:u w:val="single" w:color="0000FF"/>
                </w:rPr>
                <w:t>ZOE + CHLOE</w:t>
              </w:r>
            </w:hyperlink>
            <w:r w:rsidRPr="00200FAC">
              <w:rPr>
                <w:rFonts w:ascii="Calibri" w:hAnsi="Calibri" w:cs="Calibri"/>
                <w:sz w:val="24"/>
                <w:szCs w:val="30"/>
              </w:rPr>
              <w:t xml:space="preserve"> - </w:t>
            </w:r>
            <w:hyperlink r:id="rId19" w:history="1">
              <w:r w:rsidRPr="00200FAC">
                <w:rPr>
                  <w:rFonts w:ascii="Calibri" w:hAnsi="Calibri" w:cs="Calibri"/>
                  <w:color w:val="0000FF"/>
                  <w:sz w:val="24"/>
                  <w:szCs w:val="30"/>
                  <w:u w:val="single" w:color="0000FF"/>
                </w:rPr>
                <w:t>KOI</w:t>
              </w:r>
            </w:hyperlink>
          </w:p>
          <w:p w14:paraId="3BF89125" w14:textId="6683DAD6" w:rsidR="00B0720D" w:rsidRPr="00200FAC" w:rsidRDefault="00631564" w:rsidP="00631564">
            <w:pPr>
              <w:pStyle w:val="Heading3"/>
              <w:ind w:left="963" w:firstLine="396"/>
              <w:jc w:val="center"/>
              <w:rPr>
                <w:rFonts w:ascii="Arial" w:eastAsia="Times New Roman" w:hAnsi="Arial" w:cs="Arial"/>
                <w:color w:val="000000"/>
                <w:sz w:val="24"/>
                <w:szCs w:val="28"/>
              </w:rPr>
            </w:pPr>
            <w:r>
              <w:rPr>
                <w:rFonts w:ascii="Arial" w:eastAsia="Times New Roman" w:hAnsi="Arial" w:cs="Arial"/>
                <w:noProof/>
                <w:color w:val="000000"/>
                <w:sz w:val="24"/>
                <w:szCs w:val="28"/>
              </w:rPr>
              <w:drawing>
                <wp:anchor distT="0" distB="0" distL="114300" distR="114300" simplePos="0" relativeHeight="251662336" behindDoc="0" locked="0" layoutInCell="1" allowOverlap="1" wp14:anchorId="5CAC2659" wp14:editId="056EB564">
                  <wp:simplePos x="0" y="0"/>
                  <wp:positionH relativeFrom="column">
                    <wp:posOffset>2509520</wp:posOffset>
                  </wp:positionH>
                  <wp:positionV relativeFrom="paragraph">
                    <wp:posOffset>113030</wp:posOffset>
                  </wp:positionV>
                  <wp:extent cx="3053080" cy="2510790"/>
                  <wp:effectExtent l="0" t="0" r="0" b="3810"/>
                  <wp:wrapThrough wrapText="bothSides">
                    <wp:wrapPolygon edited="0">
                      <wp:start x="0" y="0"/>
                      <wp:lineTo x="0" y="21414"/>
                      <wp:lineTo x="21384" y="21414"/>
                      <wp:lineTo x="2138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623_210113.jpg"/>
                          <pic:cNvPicPr/>
                        </pic:nvPicPr>
                        <pic:blipFill>
                          <a:blip r:embed="rId20">
                            <a:extLst>
                              <a:ext uri="{28A0092B-C50C-407E-A947-70E740481C1C}">
                                <a14:useLocalDpi xmlns:a14="http://schemas.microsoft.com/office/drawing/2010/main" val="0"/>
                              </a:ext>
                            </a:extLst>
                          </a:blip>
                          <a:stretch>
                            <a:fillRect/>
                          </a:stretch>
                        </pic:blipFill>
                        <pic:spPr>
                          <a:xfrm>
                            <a:off x="0" y="0"/>
                            <a:ext cx="3053080" cy="2510790"/>
                          </a:xfrm>
                          <a:prstGeom prst="rect">
                            <a:avLst/>
                          </a:prstGeom>
                        </pic:spPr>
                      </pic:pic>
                    </a:graphicData>
                  </a:graphic>
                  <wp14:sizeRelH relativeFrom="page">
                    <wp14:pctWidth>0</wp14:pctWidth>
                  </wp14:sizeRelH>
                  <wp14:sizeRelV relativeFrom="page">
                    <wp14:pctHeight>0</wp14:pctHeight>
                  </wp14:sizeRelV>
                </wp:anchor>
              </w:drawing>
            </w:r>
          </w:p>
          <w:p w14:paraId="113BEB43" w14:textId="066400E2" w:rsidR="00886F70" w:rsidRDefault="00886F70" w:rsidP="002003D9">
            <w:pPr>
              <w:pStyle w:val="Heading3"/>
              <w:ind w:left="963" w:firstLine="396"/>
              <w:rPr>
                <w:rFonts w:ascii="Arial" w:eastAsia="Times New Roman" w:hAnsi="Arial" w:cs="Arial"/>
                <w:color w:val="000000"/>
                <w:sz w:val="24"/>
                <w:szCs w:val="28"/>
              </w:rPr>
            </w:pPr>
          </w:p>
          <w:p w14:paraId="54F6814E" w14:textId="3BEAF61E" w:rsidR="00200FAC" w:rsidRDefault="00200FAC" w:rsidP="002003D9">
            <w:pPr>
              <w:pStyle w:val="Heading3"/>
              <w:ind w:left="963" w:firstLine="396"/>
              <w:rPr>
                <w:rFonts w:ascii="Arial" w:eastAsia="Times New Roman" w:hAnsi="Arial" w:cs="Arial"/>
                <w:color w:val="000000"/>
                <w:sz w:val="24"/>
                <w:szCs w:val="28"/>
              </w:rPr>
            </w:pPr>
          </w:p>
          <w:p w14:paraId="4B144380" w14:textId="1525DAF9" w:rsidR="00B0720D" w:rsidRDefault="00B0720D" w:rsidP="002003D9">
            <w:pPr>
              <w:pStyle w:val="Heading3"/>
              <w:ind w:left="963" w:firstLine="396"/>
              <w:rPr>
                <w:rFonts w:ascii="Arial" w:eastAsia="Times New Roman" w:hAnsi="Arial" w:cs="Arial"/>
                <w:color w:val="000000"/>
                <w:sz w:val="24"/>
                <w:szCs w:val="28"/>
              </w:rPr>
            </w:pPr>
          </w:p>
          <w:p w14:paraId="636E74EB" w14:textId="6142C119" w:rsidR="00B0720D" w:rsidRDefault="00B0720D" w:rsidP="002003D9">
            <w:pPr>
              <w:pStyle w:val="Heading3"/>
              <w:ind w:left="963" w:firstLine="396"/>
              <w:rPr>
                <w:rFonts w:ascii="Arial" w:eastAsia="Times New Roman" w:hAnsi="Arial" w:cs="Arial"/>
                <w:color w:val="000000"/>
                <w:sz w:val="24"/>
                <w:szCs w:val="28"/>
              </w:rPr>
            </w:pPr>
          </w:p>
          <w:p w14:paraId="1F883909" w14:textId="5CA0EFC6" w:rsidR="00B0720D" w:rsidRDefault="00B0720D" w:rsidP="002003D9">
            <w:pPr>
              <w:pStyle w:val="Heading3"/>
              <w:ind w:left="963" w:firstLine="396"/>
              <w:rPr>
                <w:rFonts w:ascii="Arial" w:eastAsia="Times New Roman" w:hAnsi="Arial" w:cs="Arial"/>
                <w:color w:val="000000"/>
                <w:sz w:val="24"/>
                <w:szCs w:val="28"/>
              </w:rPr>
            </w:pPr>
          </w:p>
          <w:p w14:paraId="037D82D4" w14:textId="77777777" w:rsidR="00F63062" w:rsidRDefault="00F63062" w:rsidP="002003D9">
            <w:pPr>
              <w:pStyle w:val="Heading3"/>
              <w:ind w:left="963" w:firstLine="396"/>
              <w:rPr>
                <w:rFonts w:ascii="Arial" w:eastAsia="Times New Roman" w:hAnsi="Arial" w:cs="Arial"/>
                <w:color w:val="000000"/>
                <w:sz w:val="24"/>
                <w:szCs w:val="28"/>
              </w:rPr>
            </w:pPr>
          </w:p>
          <w:p w14:paraId="33DBDF62" w14:textId="77777777" w:rsidR="002E0153" w:rsidRDefault="002E0153" w:rsidP="002003D9">
            <w:pPr>
              <w:pStyle w:val="Heading3"/>
              <w:ind w:left="963" w:firstLine="396"/>
              <w:rPr>
                <w:rFonts w:ascii="Arial" w:eastAsia="Times New Roman" w:hAnsi="Arial" w:cs="Arial"/>
                <w:color w:val="000000"/>
                <w:sz w:val="24"/>
                <w:szCs w:val="28"/>
              </w:rPr>
            </w:pPr>
          </w:p>
          <w:p w14:paraId="56FB568F" w14:textId="07ABDF31" w:rsidR="002E0153" w:rsidRDefault="00F63062" w:rsidP="002E0153">
            <w:pPr>
              <w:contextualSpacing/>
              <w:jc w:val="center"/>
              <w:rPr>
                <w:rFonts w:ascii="Helvetica Neue" w:eastAsia="Times New Roman" w:hAnsi="Helvetica Neue" w:cs="Times New Roman"/>
                <w:b/>
                <w:color w:val="000000" w:themeColor="text1"/>
                <w:spacing w:val="4"/>
                <w:sz w:val="22"/>
                <w:szCs w:val="41"/>
                <w:shd w:val="clear" w:color="auto" w:fill="FFFFFF"/>
                <w:lang w:val="en-US" w:eastAsia="en-US"/>
              </w:rPr>
            </w:pPr>
            <w:r w:rsidRPr="00F63062">
              <w:rPr>
                <w:rFonts w:ascii="Helvetica Neue" w:eastAsia="Times New Roman" w:hAnsi="Helvetica Neue" w:cs="Times New Roman"/>
                <w:b/>
                <w:color w:val="000000" w:themeColor="text1"/>
                <w:spacing w:val="4"/>
                <w:sz w:val="22"/>
                <w:szCs w:val="41"/>
                <w:shd w:val="clear" w:color="auto" w:fill="FFFFFF"/>
                <w:lang w:val="en-US" w:eastAsia="en-US"/>
              </w:rPr>
              <w:t>CDAA is pleased to announce</w:t>
            </w:r>
            <w:r w:rsidR="002E0153" w:rsidRPr="002E0153">
              <w:rPr>
                <w:rFonts w:ascii="Helvetica Neue" w:eastAsia="Times New Roman" w:hAnsi="Helvetica Neue" w:cs="Times New Roman"/>
                <w:b/>
                <w:color w:val="000000" w:themeColor="text1"/>
                <w:spacing w:val="4"/>
                <w:sz w:val="22"/>
                <w:szCs w:val="41"/>
                <w:shd w:val="clear" w:color="auto" w:fill="FFFFFF"/>
                <w:lang w:val="en-US" w:eastAsia="en-US"/>
              </w:rPr>
              <w:t xml:space="preserve"> </w:t>
            </w:r>
            <w:r w:rsidRPr="00F63062">
              <w:rPr>
                <w:rFonts w:ascii="Helvetica Neue" w:eastAsia="Times New Roman" w:hAnsi="Helvetica Neue" w:cs="Times New Roman"/>
                <w:b/>
                <w:color w:val="000000" w:themeColor="text1"/>
                <w:spacing w:val="4"/>
                <w:sz w:val="22"/>
                <w:szCs w:val="41"/>
                <w:shd w:val="clear" w:color="auto" w:fill="FFFFFF"/>
                <w:lang w:val="en-US" w:eastAsia="en-US"/>
              </w:rPr>
              <w:t xml:space="preserve">Ms. Sina Allegro-Sacco as CDAA's </w:t>
            </w:r>
            <w:r w:rsidR="00C97D09" w:rsidRPr="002E0153">
              <w:rPr>
                <w:rFonts w:ascii="Helvetica Neue" w:eastAsia="Times New Roman" w:hAnsi="Helvetica Neue" w:cs="Times New Roman"/>
                <w:b/>
                <w:color w:val="000000" w:themeColor="text1"/>
                <w:spacing w:val="4"/>
                <w:sz w:val="22"/>
                <w:szCs w:val="41"/>
                <w:shd w:val="clear" w:color="auto" w:fill="FFFFFF"/>
                <w:lang w:val="en-US" w:eastAsia="en-US"/>
              </w:rPr>
              <w:t>President for 2018-2019.</w:t>
            </w:r>
          </w:p>
          <w:p w14:paraId="03316857" w14:textId="77777777" w:rsidR="002E0153" w:rsidRPr="002E0153" w:rsidRDefault="002E0153" w:rsidP="002E0153">
            <w:pPr>
              <w:contextualSpacing/>
              <w:jc w:val="center"/>
              <w:rPr>
                <w:rFonts w:ascii="Helvetica Neue" w:eastAsia="Times New Roman" w:hAnsi="Helvetica Neue" w:cs="Times New Roman"/>
                <w:b/>
                <w:color w:val="000000" w:themeColor="text1"/>
                <w:spacing w:val="4"/>
                <w:sz w:val="22"/>
                <w:szCs w:val="41"/>
                <w:shd w:val="clear" w:color="auto" w:fill="FFFFFF"/>
                <w:lang w:val="en-US" w:eastAsia="en-US"/>
              </w:rPr>
            </w:pPr>
          </w:p>
          <w:p w14:paraId="03348EB5" w14:textId="679E02BC" w:rsidR="002E0153" w:rsidRPr="002E0153" w:rsidRDefault="002E0153" w:rsidP="002E0153">
            <w:pPr>
              <w:contextualSpacing/>
              <w:jc w:val="center"/>
              <w:rPr>
                <w:rFonts w:ascii="Helvetica Neue" w:eastAsia="Times New Roman" w:hAnsi="Helvetica Neue" w:cs="Times New Roman"/>
                <w:b/>
                <w:color w:val="000000" w:themeColor="text1"/>
                <w:spacing w:val="4"/>
                <w:sz w:val="22"/>
                <w:szCs w:val="41"/>
                <w:shd w:val="clear" w:color="auto" w:fill="FFFFFF"/>
                <w:lang w:val="en-US" w:eastAsia="en-US"/>
              </w:rPr>
            </w:pPr>
            <w:r w:rsidRPr="002E0153">
              <w:rPr>
                <w:rFonts w:ascii="Helvetica Neue" w:eastAsia="Times New Roman" w:hAnsi="Helvetica Neue" w:cs="Times New Roman"/>
                <w:b/>
                <w:color w:val="000000" w:themeColor="text1"/>
                <w:spacing w:val="4"/>
                <w:sz w:val="22"/>
                <w:szCs w:val="41"/>
                <w:shd w:val="clear" w:color="auto" w:fill="FFFFFF"/>
                <w:lang w:val="en-US" w:eastAsia="en-US"/>
              </w:rPr>
              <w:t>L'ACAD est heureuse d'annoncer que Mme Sina Allegro-Sacco sera la présidente de l'ACAD pour 2018-2019.</w:t>
            </w:r>
          </w:p>
          <w:p w14:paraId="4EABC2D5" w14:textId="77777777" w:rsidR="00C97D09" w:rsidRDefault="00C97D09" w:rsidP="00C97D09">
            <w:pPr>
              <w:jc w:val="center"/>
              <w:rPr>
                <w:rFonts w:ascii="Helvetica Neue" w:eastAsia="Times New Roman" w:hAnsi="Helvetica Neue" w:cs="Times New Roman"/>
                <w:color w:val="000000" w:themeColor="text1"/>
                <w:spacing w:val="4"/>
                <w:sz w:val="22"/>
                <w:szCs w:val="41"/>
                <w:shd w:val="clear" w:color="auto" w:fill="FFFFFF"/>
                <w:lang w:val="en-US" w:eastAsia="en-US"/>
              </w:rPr>
            </w:pPr>
          </w:p>
          <w:p w14:paraId="15157A76" w14:textId="77777777" w:rsidR="002E0153" w:rsidRDefault="002E0153" w:rsidP="00C97D09">
            <w:pPr>
              <w:jc w:val="center"/>
              <w:rPr>
                <w:rFonts w:ascii="Helvetica Neue" w:eastAsia="Times New Roman" w:hAnsi="Helvetica Neue" w:cs="Times New Roman"/>
                <w:color w:val="000000" w:themeColor="text1"/>
                <w:spacing w:val="4"/>
                <w:sz w:val="22"/>
                <w:szCs w:val="41"/>
                <w:shd w:val="clear" w:color="auto" w:fill="FFFFFF"/>
                <w:lang w:val="en-US" w:eastAsia="en-US"/>
              </w:rPr>
            </w:pPr>
          </w:p>
          <w:p w14:paraId="7407BBC2" w14:textId="77777777" w:rsidR="002E0153" w:rsidRDefault="002E0153" w:rsidP="00C97D09">
            <w:pPr>
              <w:jc w:val="center"/>
              <w:rPr>
                <w:rFonts w:ascii="Helvetica Neue" w:eastAsia="Times New Roman" w:hAnsi="Helvetica Neue" w:cs="Times New Roman"/>
                <w:color w:val="000000" w:themeColor="text1"/>
                <w:spacing w:val="4"/>
                <w:sz w:val="22"/>
                <w:szCs w:val="41"/>
                <w:shd w:val="clear" w:color="auto" w:fill="FFFFFF"/>
                <w:lang w:val="en-US" w:eastAsia="en-US"/>
              </w:rPr>
            </w:pPr>
          </w:p>
          <w:p w14:paraId="67BAF8D6" w14:textId="77777777" w:rsidR="002E0153" w:rsidRDefault="002E0153" w:rsidP="00C97D09">
            <w:pPr>
              <w:jc w:val="center"/>
              <w:rPr>
                <w:rFonts w:ascii="Helvetica Neue" w:eastAsia="Times New Roman" w:hAnsi="Helvetica Neue" w:cs="Times New Roman"/>
                <w:color w:val="000000" w:themeColor="text1"/>
                <w:spacing w:val="4"/>
                <w:sz w:val="22"/>
                <w:szCs w:val="41"/>
                <w:shd w:val="clear" w:color="auto" w:fill="FFFFFF"/>
                <w:lang w:val="en-US" w:eastAsia="en-US"/>
              </w:rPr>
            </w:pPr>
          </w:p>
          <w:p w14:paraId="2A466544" w14:textId="77777777" w:rsidR="002E0153" w:rsidRDefault="002E0153" w:rsidP="00C97D09">
            <w:pPr>
              <w:jc w:val="center"/>
              <w:rPr>
                <w:rFonts w:ascii="Helvetica Neue" w:eastAsia="Times New Roman" w:hAnsi="Helvetica Neue" w:cs="Times New Roman"/>
                <w:color w:val="000000" w:themeColor="text1"/>
                <w:spacing w:val="4"/>
                <w:sz w:val="22"/>
                <w:szCs w:val="41"/>
                <w:shd w:val="clear" w:color="auto" w:fill="FFFFFF"/>
                <w:lang w:val="en-US" w:eastAsia="en-US"/>
              </w:rPr>
            </w:pPr>
          </w:p>
          <w:p w14:paraId="2E5E48F6" w14:textId="77777777" w:rsidR="00C97D09" w:rsidRPr="00C97D09" w:rsidRDefault="00C97D09" w:rsidP="00C97D09">
            <w:pPr>
              <w:jc w:val="center"/>
              <w:rPr>
                <w:rFonts w:ascii="Times New Roman" w:eastAsia="Times New Roman" w:hAnsi="Times New Roman" w:cs="Times New Roman"/>
                <w:color w:val="000000" w:themeColor="text1"/>
                <w:sz w:val="15"/>
                <w:lang w:val="en-US" w:eastAsia="en-US"/>
              </w:rPr>
            </w:pPr>
          </w:p>
          <w:p w14:paraId="29AD4792" w14:textId="31CFAF5D" w:rsidR="008B2544" w:rsidRPr="00200FAC" w:rsidRDefault="0077000D" w:rsidP="002003D9">
            <w:pPr>
              <w:ind w:left="963" w:right="635" w:firstLine="396"/>
              <w:jc w:val="center"/>
              <w:rPr>
                <w:rStyle w:val="Strong"/>
                <w:color w:val="FF0000"/>
                <w:szCs w:val="28"/>
              </w:rPr>
            </w:pPr>
            <w:r w:rsidRPr="00200FAC">
              <w:rPr>
                <w:rStyle w:val="Strong"/>
                <w:color w:val="FF0000"/>
                <w:szCs w:val="28"/>
              </w:rPr>
              <w:t xml:space="preserve">If you would like to </w:t>
            </w:r>
            <w:r w:rsidRPr="00200FAC">
              <w:rPr>
                <w:rStyle w:val="Strong"/>
                <w:color w:val="3C52DD"/>
                <w:szCs w:val="28"/>
              </w:rPr>
              <w:t>SUBSCRIBE</w:t>
            </w:r>
            <w:r w:rsidRPr="00200FAC">
              <w:rPr>
                <w:rStyle w:val="Strong"/>
                <w:szCs w:val="28"/>
              </w:rPr>
              <w:t xml:space="preserve"> </w:t>
            </w:r>
            <w:r w:rsidRPr="00200FAC">
              <w:rPr>
                <w:rStyle w:val="Strong"/>
                <w:color w:val="FF0000"/>
                <w:szCs w:val="28"/>
              </w:rPr>
              <w:t>to the weekly CDAA Newsbrief ple</w:t>
            </w:r>
            <w:r w:rsidR="008B2544" w:rsidRPr="00200FAC">
              <w:rPr>
                <w:rStyle w:val="Strong"/>
                <w:color w:val="FF0000"/>
                <w:szCs w:val="28"/>
              </w:rPr>
              <w:t xml:space="preserve">ase provide your name and email </w:t>
            </w:r>
            <w:r w:rsidRPr="00200FAC">
              <w:rPr>
                <w:rStyle w:val="Strong"/>
                <w:color w:val="FF0000"/>
                <w:szCs w:val="28"/>
              </w:rPr>
              <w:t xml:space="preserve">address to </w:t>
            </w:r>
            <w:hyperlink r:id="rId21" w:tgtFrame="_blank" w:history="1">
              <w:r w:rsidRPr="00200FAC">
                <w:rPr>
                  <w:rStyle w:val="Strong"/>
                  <w:color w:val="0000FF"/>
                  <w:szCs w:val="28"/>
                </w:rPr>
                <w:t>info@cdaa.ca</w:t>
              </w:r>
            </w:hyperlink>
            <w:hyperlink r:id="rId22" w:history="1">
              <w:r w:rsidRPr="00200FAC">
                <w:rPr>
                  <w:rStyle w:val="Hyperlink"/>
                  <w:b/>
                  <w:bCs/>
                  <w:szCs w:val="28"/>
                </w:rPr>
                <w:t>.</w:t>
              </w:r>
            </w:hyperlink>
            <w:r w:rsidRPr="00200FAC">
              <w:rPr>
                <w:rStyle w:val="Strong"/>
                <w:color w:val="FF0000"/>
                <w:szCs w:val="28"/>
              </w:rPr>
              <w:t xml:space="preserve">  If you would like to be </w:t>
            </w:r>
            <w:r w:rsidRPr="00200FAC">
              <w:rPr>
                <w:rStyle w:val="Strong"/>
                <w:color w:val="3C52DD"/>
                <w:szCs w:val="28"/>
              </w:rPr>
              <w:t>REMOVED</w:t>
            </w:r>
            <w:r w:rsidRPr="00200FAC">
              <w:rPr>
                <w:rStyle w:val="Strong"/>
                <w:szCs w:val="28"/>
              </w:rPr>
              <w:t xml:space="preserve"> </w:t>
            </w:r>
            <w:r w:rsidRPr="00200FAC">
              <w:rPr>
                <w:rStyle w:val="Strong"/>
                <w:color w:val="FF0000"/>
                <w:szCs w:val="28"/>
              </w:rPr>
              <w:t xml:space="preserve">from the weekly CDAA Newsbrief distribution list, please provide your request, citing your name and email address to </w:t>
            </w:r>
            <w:hyperlink r:id="rId23" w:tgtFrame="_blank" w:history="1">
              <w:r w:rsidRPr="00200FAC">
                <w:rPr>
                  <w:rStyle w:val="Strong"/>
                  <w:color w:val="0000FF"/>
                  <w:szCs w:val="28"/>
                </w:rPr>
                <w:t>info@cdaa.ca</w:t>
              </w:r>
            </w:hyperlink>
            <w:r w:rsidRPr="00200FAC">
              <w:rPr>
                <w:rStyle w:val="Strong"/>
                <w:color w:val="FF0000"/>
                <w:szCs w:val="28"/>
              </w:rPr>
              <w:t xml:space="preserve">. </w:t>
            </w:r>
          </w:p>
          <w:p w14:paraId="329F4BBC" w14:textId="01109F64" w:rsidR="00200FAC" w:rsidRPr="00200FAC" w:rsidRDefault="0077000D" w:rsidP="00264E25">
            <w:pPr>
              <w:ind w:left="963" w:right="635" w:firstLine="396"/>
              <w:jc w:val="center"/>
              <w:rPr>
                <w:rStyle w:val="Strong"/>
                <w:color w:val="FF0000"/>
                <w:szCs w:val="28"/>
              </w:rPr>
            </w:pPr>
            <w:r w:rsidRPr="00200FAC">
              <w:rPr>
                <w:rStyle w:val="Strong"/>
                <w:color w:val="FF0000"/>
                <w:szCs w:val="28"/>
              </w:rPr>
              <w:t xml:space="preserve">Si vous souhaitez vous </w:t>
            </w:r>
            <w:r w:rsidRPr="00200FAC">
              <w:rPr>
                <w:rStyle w:val="Strong"/>
                <w:color w:val="3C52DD"/>
                <w:szCs w:val="28"/>
              </w:rPr>
              <w:t>INSCRIRE</w:t>
            </w:r>
            <w:r w:rsidRPr="00200FAC">
              <w:rPr>
                <w:rStyle w:val="Strong"/>
                <w:color w:val="000000"/>
                <w:szCs w:val="28"/>
              </w:rPr>
              <w:t xml:space="preserve"> </w:t>
            </w:r>
            <w:r w:rsidRPr="00200FAC">
              <w:rPr>
                <w:rStyle w:val="Strong"/>
                <w:color w:val="FF0000"/>
                <w:szCs w:val="28"/>
              </w:rPr>
              <w:t xml:space="preserve">au bulletin hebdomadaire de l’ACAD, veuillez nous fournir votre adresse électronique à </w:t>
            </w:r>
            <w:hyperlink r:id="rId24" w:tgtFrame="_blank" w:history="1">
              <w:r w:rsidRPr="00200FAC">
                <w:rPr>
                  <w:rStyle w:val="Strong"/>
                  <w:color w:val="0000FF"/>
                  <w:szCs w:val="28"/>
                </w:rPr>
                <w:t>info@cdaa.ca.</w:t>
              </w:r>
            </w:hyperlink>
            <w:r w:rsidRPr="00200FAC">
              <w:rPr>
                <w:rStyle w:val="Strong"/>
                <w:color w:val="FF0000"/>
                <w:szCs w:val="28"/>
              </w:rPr>
              <w:t xml:space="preserve"> Si vous souhaitez être </w:t>
            </w:r>
            <w:r w:rsidRPr="00200FAC">
              <w:rPr>
                <w:rStyle w:val="Strong"/>
                <w:color w:val="3C52DD"/>
                <w:szCs w:val="28"/>
              </w:rPr>
              <w:t>RETIRE</w:t>
            </w:r>
            <w:r w:rsidRPr="00200FAC">
              <w:rPr>
                <w:rStyle w:val="Strong"/>
                <w:color w:val="FF0000"/>
                <w:szCs w:val="28"/>
              </w:rPr>
              <w:t xml:space="preserve"> de la liste de distribution au bulletin hebdomadaire de l’ACAD, veuillez soumettre votre demande à </w:t>
            </w:r>
            <w:hyperlink r:id="rId25" w:tgtFrame="_blank" w:history="1">
              <w:r w:rsidRPr="00200FAC">
                <w:rPr>
                  <w:rStyle w:val="Strong"/>
                  <w:color w:val="0000FF"/>
                  <w:szCs w:val="28"/>
                </w:rPr>
                <w:t>info@cdaa.ca</w:t>
              </w:r>
              <w:r w:rsidRPr="00200FAC">
                <w:rPr>
                  <w:rStyle w:val="Hyperlink"/>
                  <w:szCs w:val="28"/>
                </w:rPr>
                <w:t xml:space="preserve"> </w:t>
              </w:r>
            </w:hyperlink>
            <w:r w:rsidRPr="00200FAC">
              <w:rPr>
                <w:rStyle w:val="Strong"/>
                <w:color w:val="FF0000"/>
                <w:szCs w:val="28"/>
              </w:rPr>
              <w:t>en indiquant votre nom et adresse électronique.</w:t>
            </w:r>
          </w:p>
          <w:p w14:paraId="56C21EA7" w14:textId="7D0750AE" w:rsidR="00A94813" w:rsidRDefault="00B756C3" w:rsidP="00871A92">
            <w:pPr>
              <w:ind w:left="963" w:right="635" w:firstLine="396"/>
              <w:jc w:val="center"/>
              <w:rPr>
                <w:szCs w:val="28"/>
              </w:rPr>
            </w:pPr>
            <w:r w:rsidRPr="00200FAC">
              <w:rPr>
                <w:noProof/>
                <w:szCs w:val="28"/>
                <w:lang w:val="en-US" w:eastAsia="en-US"/>
              </w:rPr>
              <w:lastRenderedPageBreak/>
              <w:drawing>
                <wp:inline distT="0" distB="0" distL="0" distR="0" wp14:anchorId="700D24DF" wp14:editId="066CE591">
                  <wp:extent cx="4998720" cy="877824"/>
                  <wp:effectExtent l="0" t="0" r="50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6">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2447A827" w14:textId="7F595985" w:rsidR="00871A92" w:rsidRPr="00871A92" w:rsidRDefault="0083797A" w:rsidP="00871A92">
            <w:pPr>
              <w:ind w:left="963" w:right="635" w:firstLine="396"/>
              <w:jc w:val="center"/>
              <w:rPr>
                <w:szCs w:val="28"/>
              </w:rPr>
            </w:pPr>
            <w:r w:rsidRPr="00200FAC">
              <w:rPr>
                <w:rFonts w:ascii="Arial" w:eastAsia="Times New Roman" w:hAnsi="Arial" w:cs="Arial"/>
                <w:noProof/>
                <w:color w:val="000000"/>
                <w:szCs w:val="28"/>
              </w:rPr>
              <w:drawing>
                <wp:anchor distT="0" distB="0" distL="114300" distR="114300" simplePos="0" relativeHeight="251661312" behindDoc="0" locked="0" layoutInCell="1" allowOverlap="1" wp14:anchorId="32743765" wp14:editId="49679DF7">
                  <wp:simplePos x="0" y="0"/>
                  <wp:positionH relativeFrom="column">
                    <wp:posOffset>2737422</wp:posOffset>
                  </wp:positionH>
                  <wp:positionV relativeFrom="paragraph">
                    <wp:posOffset>46718</wp:posOffset>
                  </wp:positionV>
                  <wp:extent cx="2743137" cy="1821088"/>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away for the weekend.gif"/>
                          <pic:cNvPicPr/>
                        </pic:nvPicPr>
                        <pic:blipFill>
                          <a:blip r:embed="rId27">
                            <a:extLst>
                              <a:ext uri="{28A0092B-C50C-407E-A947-70E740481C1C}">
                                <a14:useLocalDpi xmlns:a14="http://schemas.microsoft.com/office/drawing/2010/main" val="0"/>
                              </a:ext>
                            </a:extLst>
                          </a:blip>
                          <a:stretch>
                            <a:fillRect/>
                          </a:stretch>
                        </pic:blipFill>
                        <pic:spPr>
                          <a:xfrm>
                            <a:off x="0" y="0"/>
                            <a:ext cx="2743137" cy="1821088"/>
                          </a:xfrm>
                          <a:prstGeom prst="rect">
                            <a:avLst/>
                          </a:prstGeom>
                        </pic:spPr>
                      </pic:pic>
                    </a:graphicData>
                  </a:graphic>
                  <wp14:sizeRelH relativeFrom="page">
                    <wp14:pctWidth>0</wp14:pctWidth>
                  </wp14:sizeRelH>
                  <wp14:sizeRelV relativeFrom="page">
                    <wp14:pctHeight>0</wp14:pctHeight>
                  </wp14:sizeRelV>
                </wp:anchor>
              </w:drawing>
            </w:r>
          </w:p>
          <w:p w14:paraId="2C7EB94E" w14:textId="5CCB53C3" w:rsidR="004D3985" w:rsidRDefault="004D3985" w:rsidP="00686132">
            <w:pPr>
              <w:pStyle w:val="Heading3"/>
              <w:ind w:left="798" w:firstLine="426"/>
              <w:rPr>
                <w:rFonts w:ascii="Arial" w:eastAsia="Times New Roman" w:hAnsi="Arial" w:cs="Arial"/>
                <w:color w:val="002060"/>
                <w:sz w:val="32"/>
                <w:szCs w:val="28"/>
                <w:u w:val="single"/>
              </w:rPr>
            </w:pPr>
          </w:p>
          <w:p w14:paraId="1497A301" w14:textId="6A6A20A2" w:rsidR="004D3985" w:rsidRDefault="004D3985" w:rsidP="00686132">
            <w:pPr>
              <w:pStyle w:val="Heading3"/>
              <w:ind w:left="798" w:firstLine="426"/>
              <w:rPr>
                <w:rFonts w:ascii="Arial" w:eastAsia="Times New Roman" w:hAnsi="Arial" w:cs="Arial"/>
                <w:color w:val="002060"/>
                <w:sz w:val="32"/>
                <w:szCs w:val="28"/>
                <w:u w:val="single"/>
              </w:rPr>
            </w:pPr>
          </w:p>
          <w:p w14:paraId="185523A6" w14:textId="240DB337" w:rsidR="004D3985" w:rsidRDefault="004D3985" w:rsidP="00686132">
            <w:pPr>
              <w:pStyle w:val="Heading3"/>
              <w:ind w:left="798" w:firstLine="426"/>
              <w:rPr>
                <w:rFonts w:ascii="Arial" w:eastAsia="Times New Roman" w:hAnsi="Arial" w:cs="Arial"/>
                <w:color w:val="002060"/>
                <w:sz w:val="32"/>
                <w:szCs w:val="28"/>
                <w:u w:val="single"/>
              </w:rPr>
            </w:pPr>
          </w:p>
          <w:p w14:paraId="2080533E" w14:textId="292423DD" w:rsidR="004D3985" w:rsidRDefault="004D3985" w:rsidP="00686132">
            <w:pPr>
              <w:pStyle w:val="Heading3"/>
              <w:ind w:left="798" w:firstLine="426"/>
              <w:rPr>
                <w:rFonts w:ascii="Arial" w:eastAsia="Times New Roman" w:hAnsi="Arial" w:cs="Arial"/>
                <w:color w:val="002060"/>
                <w:sz w:val="32"/>
                <w:szCs w:val="28"/>
                <w:u w:val="single"/>
              </w:rPr>
            </w:pPr>
          </w:p>
          <w:p w14:paraId="55964D75" w14:textId="77777777" w:rsidR="004B62B0" w:rsidRDefault="004B62B0" w:rsidP="00686132">
            <w:pPr>
              <w:pStyle w:val="Heading3"/>
              <w:ind w:left="798" w:firstLine="426"/>
              <w:rPr>
                <w:rFonts w:ascii="Arial" w:eastAsia="Times New Roman" w:hAnsi="Arial" w:cs="Arial"/>
                <w:color w:val="002060"/>
                <w:sz w:val="32"/>
                <w:szCs w:val="28"/>
                <w:u w:val="single"/>
              </w:rPr>
            </w:pPr>
            <w:bookmarkStart w:id="0" w:name="_GoBack"/>
            <w:bookmarkEnd w:id="0"/>
          </w:p>
          <w:p w14:paraId="44A1CDC7" w14:textId="52A03E19" w:rsidR="00871A92" w:rsidRDefault="00A42583" w:rsidP="00686132">
            <w:pPr>
              <w:pStyle w:val="Heading3"/>
              <w:ind w:left="798" w:firstLine="426"/>
              <w:rPr>
                <w:rFonts w:ascii="Arial" w:eastAsia="Times New Roman" w:hAnsi="Arial" w:cs="Arial"/>
                <w:color w:val="002060"/>
                <w:sz w:val="32"/>
                <w:szCs w:val="28"/>
                <w:u w:val="single"/>
              </w:rPr>
            </w:pPr>
            <w:r w:rsidRPr="00B0720D">
              <w:rPr>
                <w:rFonts w:ascii="Arial" w:eastAsia="Times New Roman" w:hAnsi="Arial" w:cs="Arial"/>
                <w:color w:val="002060"/>
                <w:sz w:val="32"/>
                <w:szCs w:val="28"/>
                <w:u w:val="single"/>
              </w:rPr>
              <w:t>Oral Heal</w:t>
            </w:r>
            <w:r w:rsidR="009C2474" w:rsidRPr="00B0720D">
              <w:rPr>
                <w:rFonts w:ascii="Arial" w:eastAsia="Times New Roman" w:hAnsi="Arial" w:cs="Arial"/>
                <w:color w:val="002060"/>
                <w:sz w:val="32"/>
                <w:szCs w:val="28"/>
                <w:u w:val="single"/>
              </w:rPr>
              <w:t>th</w:t>
            </w:r>
          </w:p>
          <w:p w14:paraId="09ECA017" w14:textId="06CFE77D" w:rsidR="00047BD7" w:rsidRDefault="00047BD7" w:rsidP="00B0720D">
            <w:pPr>
              <w:tabs>
                <w:tab w:val="left" w:pos="1020"/>
              </w:tabs>
              <w:ind w:left="583" w:right="491"/>
              <w:jc w:val="center"/>
              <w:rPr>
                <w:rFonts w:eastAsia="Times New Roman"/>
                <w:szCs w:val="20"/>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2D3E4157" w14:textId="77777777">
              <w:tblPrEx>
                <w:tblCellMar>
                  <w:top w:w="0" w:type="dxa"/>
                  <w:bottom w:w="0" w:type="dxa"/>
                </w:tblCellMar>
              </w:tblPrEx>
              <w:tc>
                <w:tcPr>
                  <w:tcW w:w="11600" w:type="dxa"/>
                </w:tcPr>
                <w:p w14:paraId="531023E7"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28" w:history="1">
                    <w:r w:rsidRPr="008856D5">
                      <w:rPr>
                        <w:rFonts w:ascii="Arial" w:hAnsi="Arial" w:cs="Arial"/>
                        <w:b/>
                        <w:bCs/>
                        <w:szCs w:val="28"/>
                        <w:lang w:val="en-US"/>
                      </w:rPr>
                      <w:t>Marijuana dry mouth and oral health: Dentist shares tips for keeping your teeth and mouth healthy</w:t>
                    </w:r>
                  </w:hyperlink>
                </w:p>
              </w:tc>
            </w:tr>
            <w:tr w:rsidR="00C4628E" w:rsidRPr="008856D5" w14:paraId="45211214" w14:textId="77777777">
              <w:tblPrEx>
                <w:tblBorders>
                  <w:top w:val="none" w:sz="0" w:space="0" w:color="auto"/>
                </w:tblBorders>
                <w:tblCellMar>
                  <w:top w:w="0" w:type="dxa"/>
                  <w:bottom w:w="0" w:type="dxa"/>
                </w:tblCellMar>
              </w:tblPrEx>
              <w:tc>
                <w:tcPr>
                  <w:tcW w:w="11600" w:type="dxa"/>
                  <w:tcMar>
                    <w:bottom w:w="60" w:type="nil"/>
                  </w:tcMar>
                </w:tcPr>
                <w:p w14:paraId="485D7A13"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29" w:history="1">
                    <w:r w:rsidRPr="008856D5">
                      <w:rPr>
                        <w:rFonts w:ascii="Arial" w:hAnsi="Arial" w:cs="Arial"/>
                        <w:color w:val="0000E9"/>
                        <w:sz w:val="21"/>
                        <w:szCs w:val="22"/>
                        <w:u w:val="single" w:color="0000E9"/>
                        <w:lang w:val="en-US"/>
                      </w:rPr>
                      <w:t>globalnews.ca</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69F92C97" w14:textId="77777777" w:rsidTr="008856D5">
              <w:tblPrEx>
                <w:tblCellMar>
                  <w:top w:w="0" w:type="dxa"/>
                  <w:bottom w:w="0" w:type="dxa"/>
                </w:tblCellMar>
              </w:tblPrEx>
              <w:trPr>
                <w:trHeight w:val="209"/>
              </w:trPr>
              <w:tc>
                <w:tcPr>
                  <w:tcW w:w="11600" w:type="dxa"/>
                  <w:tcMar>
                    <w:bottom w:w="60" w:type="nil"/>
                  </w:tcMar>
                </w:tcPr>
                <w:p w14:paraId="20BF67AD"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0" w:history="1">
                    <w:r w:rsidRPr="008856D5">
                      <w:rPr>
                        <w:rFonts w:ascii="Arial" w:hAnsi="Arial" w:cs="Arial"/>
                        <w:b/>
                        <w:bCs/>
                        <w:color w:val="092F9D"/>
                        <w:sz w:val="22"/>
                        <w:u w:val="single" w:color="092F9D"/>
                        <w:lang w:val="en-US"/>
                      </w:rPr>
                      <w:t>Permalink</w:t>
                    </w:r>
                  </w:hyperlink>
                </w:p>
              </w:tc>
            </w:tr>
          </w:tbl>
          <w:p w14:paraId="67837F8D"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1EE18F85" w14:textId="77777777">
              <w:tblPrEx>
                <w:tblCellMar>
                  <w:top w:w="0" w:type="dxa"/>
                  <w:bottom w:w="0" w:type="dxa"/>
                </w:tblCellMar>
              </w:tblPrEx>
              <w:tc>
                <w:tcPr>
                  <w:tcW w:w="11600" w:type="dxa"/>
                </w:tcPr>
                <w:p w14:paraId="3AC12628"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1" w:history="1">
                    <w:r w:rsidRPr="008856D5">
                      <w:rPr>
                        <w:rFonts w:ascii="Arial" w:hAnsi="Arial" w:cs="Arial"/>
                        <w:b/>
                        <w:bCs/>
                        <w:szCs w:val="28"/>
                        <w:lang w:val="en-US"/>
                      </w:rPr>
                      <w:t>Connecting the Mouth and Body in 21st Century Healthcare</w:t>
                    </w:r>
                  </w:hyperlink>
                </w:p>
              </w:tc>
            </w:tr>
            <w:tr w:rsidR="00C4628E" w:rsidRPr="008856D5" w14:paraId="46D127D0" w14:textId="77777777">
              <w:tblPrEx>
                <w:tblBorders>
                  <w:top w:val="none" w:sz="0" w:space="0" w:color="auto"/>
                </w:tblBorders>
                <w:tblCellMar>
                  <w:top w:w="0" w:type="dxa"/>
                  <w:bottom w:w="0" w:type="dxa"/>
                </w:tblCellMar>
              </w:tblPrEx>
              <w:tc>
                <w:tcPr>
                  <w:tcW w:w="11600" w:type="dxa"/>
                  <w:tcMar>
                    <w:bottom w:w="60" w:type="nil"/>
                  </w:tcMar>
                </w:tcPr>
                <w:p w14:paraId="4E4BA3A1"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2" w:history="1">
                    <w:r w:rsidRPr="008856D5">
                      <w:rPr>
                        <w:rFonts w:ascii="Arial" w:hAnsi="Arial" w:cs="Arial"/>
                        <w:color w:val="0000E9"/>
                        <w:sz w:val="21"/>
                        <w:szCs w:val="22"/>
                        <w:u w:val="single" w:color="0000E9"/>
                        <w:lang w:val="en-US"/>
                      </w:rPr>
                      <w:t>www.oralhealthgroup.com</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1E3CC3B7" w14:textId="77777777">
              <w:tblPrEx>
                <w:tblCellMar>
                  <w:top w:w="0" w:type="dxa"/>
                  <w:bottom w:w="0" w:type="dxa"/>
                </w:tblCellMar>
              </w:tblPrEx>
              <w:tc>
                <w:tcPr>
                  <w:tcW w:w="11600" w:type="dxa"/>
                  <w:tcMar>
                    <w:bottom w:w="60" w:type="nil"/>
                  </w:tcMar>
                </w:tcPr>
                <w:p w14:paraId="60F1259C"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3" w:history="1">
                    <w:r w:rsidRPr="008856D5">
                      <w:rPr>
                        <w:rFonts w:ascii="Arial" w:hAnsi="Arial" w:cs="Arial"/>
                        <w:b/>
                        <w:bCs/>
                        <w:color w:val="092F9D"/>
                        <w:sz w:val="22"/>
                        <w:u w:val="single" w:color="092F9D"/>
                        <w:lang w:val="en-US"/>
                      </w:rPr>
                      <w:t>Permalink</w:t>
                    </w:r>
                  </w:hyperlink>
                </w:p>
              </w:tc>
            </w:tr>
          </w:tbl>
          <w:p w14:paraId="6442BAEA"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5BB0CF5D" w14:textId="77777777">
              <w:tblPrEx>
                <w:tblCellMar>
                  <w:top w:w="0" w:type="dxa"/>
                  <w:bottom w:w="0" w:type="dxa"/>
                </w:tblCellMar>
              </w:tblPrEx>
              <w:tc>
                <w:tcPr>
                  <w:tcW w:w="11600" w:type="dxa"/>
                </w:tcPr>
                <w:p w14:paraId="6F0987EF"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4" w:history="1">
                    <w:r w:rsidRPr="008856D5">
                      <w:rPr>
                        <w:rFonts w:ascii="Arial" w:hAnsi="Arial" w:cs="Arial"/>
                        <w:b/>
                        <w:bCs/>
                        <w:szCs w:val="28"/>
                        <w:lang w:val="en-US"/>
                      </w:rPr>
                      <w:t>AAP Releases Proceedings From The 2017 World Workshop</w:t>
                    </w:r>
                  </w:hyperlink>
                </w:p>
              </w:tc>
            </w:tr>
            <w:tr w:rsidR="00C4628E" w:rsidRPr="008856D5" w14:paraId="65E55196" w14:textId="77777777">
              <w:tblPrEx>
                <w:tblBorders>
                  <w:top w:val="none" w:sz="0" w:space="0" w:color="auto"/>
                </w:tblBorders>
                <w:tblCellMar>
                  <w:top w:w="0" w:type="dxa"/>
                  <w:bottom w:w="0" w:type="dxa"/>
                </w:tblCellMar>
              </w:tblPrEx>
              <w:tc>
                <w:tcPr>
                  <w:tcW w:w="11600" w:type="dxa"/>
                  <w:tcMar>
                    <w:bottom w:w="60" w:type="nil"/>
                  </w:tcMar>
                </w:tcPr>
                <w:p w14:paraId="29100039"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5" w:history="1">
                    <w:r w:rsidRPr="008856D5">
                      <w:rPr>
                        <w:rFonts w:ascii="Arial" w:hAnsi="Arial" w:cs="Arial"/>
                        <w:color w:val="0000E9"/>
                        <w:sz w:val="21"/>
                        <w:szCs w:val="22"/>
                        <w:u w:val="single" w:color="0000E9"/>
                        <w:lang w:val="en-US"/>
                      </w:rPr>
                      <w:t>www.oralhealthgroup.com</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77093474" w14:textId="77777777">
              <w:tblPrEx>
                <w:tblCellMar>
                  <w:top w:w="0" w:type="dxa"/>
                  <w:bottom w:w="0" w:type="dxa"/>
                </w:tblCellMar>
              </w:tblPrEx>
              <w:tc>
                <w:tcPr>
                  <w:tcW w:w="11600" w:type="dxa"/>
                  <w:tcMar>
                    <w:bottom w:w="60" w:type="nil"/>
                  </w:tcMar>
                </w:tcPr>
                <w:p w14:paraId="2977E141"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6" w:history="1">
                    <w:r w:rsidRPr="008856D5">
                      <w:rPr>
                        <w:rFonts w:ascii="Arial" w:hAnsi="Arial" w:cs="Arial"/>
                        <w:b/>
                        <w:bCs/>
                        <w:color w:val="092F9D"/>
                        <w:sz w:val="22"/>
                        <w:u w:val="single" w:color="092F9D"/>
                        <w:lang w:val="en-US"/>
                      </w:rPr>
                      <w:t>Permalink</w:t>
                    </w:r>
                  </w:hyperlink>
                </w:p>
              </w:tc>
            </w:tr>
          </w:tbl>
          <w:p w14:paraId="6DEC8622"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07E5278A" w14:textId="77777777">
              <w:tblPrEx>
                <w:tblCellMar>
                  <w:top w:w="0" w:type="dxa"/>
                  <w:bottom w:w="0" w:type="dxa"/>
                </w:tblCellMar>
              </w:tblPrEx>
              <w:tc>
                <w:tcPr>
                  <w:tcW w:w="11600" w:type="dxa"/>
                </w:tcPr>
                <w:p w14:paraId="25E2C67B"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7" w:history="1">
                    <w:r w:rsidRPr="008856D5">
                      <w:rPr>
                        <w:rFonts w:ascii="Arial" w:hAnsi="Arial" w:cs="Arial"/>
                        <w:b/>
                        <w:bCs/>
                        <w:szCs w:val="28"/>
                        <w:lang w:val="en-US"/>
                      </w:rPr>
                      <w:t>Top 5 Reasons for Regular Dental Checkups</w:t>
                    </w:r>
                  </w:hyperlink>
                </w:p>
              </w:tc>
            </w:tr>
            <w:tr w:rsidR="00C4628E" w:rsidRPr="008856D5" w14:paraId="67048FF3" w14:textId="77777777">
              <w:tblPrEx>
                <w:tblBorders>
                  <w:top w:val="none" w:sz="0" w:space="0" w:color="auto"/>
                </w:tblBorders>
                <w:tblCellMar>
                  <w:top w:w="0" w:type="dxa"/>
                  <w:bottom w:w="0" w:type="dxa"/>
                </w:tblCellMar>
              </w:tblPrEx>
              <w:tc>
                <w:tcPr>
                  <w:tcW w:w="11600" w:type="dxa"/>
                  <w:tcMar>
                    <w:bottom w:w="60" w:type="nil"/>
                  </w:tcMar>
                </w:tcPr>
                <w:p w14:paraId="7D2A9E37"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8" w:history="1">
                    <w:r w:rsidRPr="008856D5">
                      <w:rPr>
                        <w:rFonts w:ascii="Arial" w:hAnsi="Arial" w:cs="Arial"/>
                        <w:color w:val="0000E9"/>
                        <w:sz w:val="21"/>
                        <w:szCs w:val="22"/>
                        <w:u w:val="single" w:color="0000E9"/>
                        <w:lang w:val="en-US"/>
                      </w:rPr>
                      <w:t>www.rocketnews.com</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41805A2B" w14:textId="77777777">
              <w:tblPrEx>
                <w:tblCellMar>
                  <w:top w:w="0" w:type="dxa"/>
                  <w:bottom w:w="0" w:type="dxa"/>
                </w:tblCellMar>
              </w:tblPrEx>
              <w:tc>
                <w:tcPr>
                  <w:tcW w:w="11600" w:type="dxa"/>
                  <w:tcMar>
                    <w:bottom w:w="60" w:type="nil"/>
                  </w:tcMar>
                </w:tcPr>
                <w:p w14:paraId="351353BD"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39" w:history="1">
                    <w:r w:rsidRPr="008856D5">
                      <w:rPr>
                        <w:rFonts w:ascii="Arial" w:hAnsi="Arial" w:cs="Arial"/>
                        <w:b/>
                        <w:bCs/>
                        <w:color w:val="092F9D"/>
                        <w:sz w:val="22"/>
                        <w:u w:val="single" w:color="092F9D"/>
                        <w:lang w:val="en-US"/>
                      </w:rPr>
                      <w:t>Permalink</w:t>
                    </w:r>
                  </w:hyperlink>
                </w:p>
              </w:tc>
            </w:tr>
          </w:tbl>
          <w:p w14:paraId="740FFBA9"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56F2BF4C" w14:textId="77777777">
              <w:tblPrEx>
                <w:tblCellMar>
                  <w:top w:w="0" w:type="dxa"/>
                  <w:bottom w:w="0" w:type="dxa"/>
                </w:tblCellMar>
              </w:tblPrEx>
              <w:tc>
                <w:tcPr>
                  <w:tcW w:w="11600" w:type="dxa"/>
                </w:tcPr>
                <w:p w14:paraId="24366CA5"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0" w:history="1">
                    <w:r w:rsidRPr="008856D5">
                      <w:rPr>
                        <w:rFonts w:ascii="Arial" w:hAnsi="Arial" w:cs="Arial"/>
                        <w:b/>
                        <w:bCs/>
                        <w:szCs w:val="28"/>
                        <w:lang w:val="en-US"/>
                      </w:rPr>
                      <w:t>The science behind oil pulling explains how it improves oral health</w:t>
                    </w:r>
                  </w:hyperlink>
                </w:p>
              </w:tc>
            </w:tr>
            <w:tr w:rsidR="00C4628E" w:rsidRPr="008856D5" w14:paraId="079558F7" w14:textId="77777777">
              <w:tblPrEx>
                <w:tblBorders>
                  <w:top w:val="none" w:sz="0" w:space="0" w:color="auto"/>
                </w:tblBorders>
                <w:tblCellMar>
                  <w:top w:w="0" w:type="dxa"/>
                  <w:bottom w:w="0" w:type="dxa"/>
                </w:tblCellMar>
              </w:tblPrEx>
              <w:tc>
                <w:tcPr>
                  <w:tcW w:w="11600" w:type="dxa"/>
                  <w:tcMar>
                    <w:bottom w:w="60" w:type="nil"/>
                  </w:tcMar>
                </w:tcPr>
                <w:p w14:paraId="39A199C8"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1" w:history="1">
                    <w:r w:rsidRPr="008856D5">
                      <w:rPr>
                        <w:rFonts w:ascii="Arial" w:hAnsi="Arial" w:cs="Arial"/>
                        <w:color w:val="0000E9"/>
                        <w:sz w:val="21"/>
                        <w:szCs w:val="22"/>
                        <w:u w:val="single" w:color="0000E9"/>
                        <w:lang w:val="en-US"/>
                      </w:rPr>
                      <w:t>www.naturalnews.com</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38F053CD" w14:textId="77777777">
              <w:tblPrEx>
                <w:tblCellMar>
                  <w:top w:w="0" w:type="dxa"/>
                  <w:bottom w:w="0" w:type="dxa"/>
                </w:tblCellMar>
              </w:tblPrEx>
              <w:tc>
                <w:tcPr>
                  <w:tcW w:w="11600" w:type="dxa"/>
                  <w:tcMar>
                    <w:bottom w:w="60" w:type="nil"/>
                  </w:tcMar>
                </w:tcPr>
                <w:p w14:paraId="07829DE7"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2" w:history="1">
                    <w:r w:rsidRPr="008856D5">
                      <w:rPr>
                        <w:rFonts w:ascii="Arial" w:hAnsi="Arial" w:cs="Arial"/>
                        <w:b/>
                        <w:bCs/>
                        <w:color w:val="092F9D"/>
                        <w:sz w:val="22"/>
                        <w:u w:val="single" w:color="092F9D"/>
                        <w:lang w:val="en-US"/>
                      </w:rPr>
                      <w:t>Permalink</w:t>
                    </w:r>
                  </w:hyperlink>
                </w:p>
              </w:tc>
            </w:tr>
          </w:tbl>
          <w:p w14:paraId="45A3411E"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C4628E" w:rsidRPr="008856D5" w14:paraId="35D0EF6C" w14:textId="77777777">
              <w:tblPrEx>
                <w:tblCellMar>
                  <w:top w:w="0" w:type="dxa"/>
                  <w:bottom w:w="0" w:type="dxa"/>
                </w:tblCellMar>
              </w:tblPrEx>
              <w:tc>
                <w:tcPr>
                  <w:tcW w:w="11600" w:type="dxa"/>
                </w:tcPr>
                <w:p w14:paraId="2305EFE5"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3" w:history="1">
                    <w:r w:rsidRPr="008856D5">
                      <w:rPr>
                        <w:rFonts w:ascii="Arial" w:hAnsi="Arial" w:cs="Arial"/>
                        <w:b/>
                        <w:bCs/>
                        <w:szCs w:val="28"/>
                        <w:lang w:val="en-US"/>
                      </w:rPr>
                      <w:t>Opioid Death Toll In Canada Nearly 4,000 In 2017, New Data Shows</w:t>
                    </w:r>
                  </w:hyperlink>
                </w:p>
              </w:tc>
            </w:tr>
            <w:tr w:rsidR="00C4628E" w:rsidRPr="008856D5" w14:paraId="12CD407B" w14:textId="77777777">
              <w:tblPrEx>
                <w:tblBorders>
                  <w:top w:val="none" w:sz="0" w:space="0" w:color="auto"/>
                </w:tblBorders>
                <w:tblCellMar>
                  <w:top w:w="0" w:type="dxa"/>
                  <w:bottom w:w="0" w:type="dxa"/>
                </w:tblCellMar>
              </w:tblPrEx>
              <w:tc>
                <w:tcPr>
                  <w:tcW w:w="11600" w:type="dxa"/>
                  <w:tcMar>
                    <w:bottom w:w="60" w:type="nil"/>
                  </w:tcMar>
                </w:tcPr>
                <w:p w14:paraId="2B7DC3CC"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4" w:history="1">
                    <w:r w:rsidRPr="008856D5">
                      <w:rPr>
                        <w:rFonts w:ascii="Arial" w:hAnsi="Arial" w:cs="Arial"/>
                        <w:color w:val="0000E9"/>
                        <w:sz w:val="21"/>
                        <w:szCs w:val="22"/>
                        <w:u w:val="single" w:color="0000E9"/>
                        <w:lang w:val="en-US"/>
                      </w:rPr>
                      <w:t>www.huffingtonpost.ca</w:t>
                    </w:r>
                  </w:hyperlink>
                  <w:r w:rsidRPr="008856D5">
                    <w:rPr>
                      <w:rFonts w:ascii="Helvetica Neue" w:hAnsi="Helvetica Neue" w:cs="Helvetica Neue"/>
                      <w:szCs w:val="28"/>
                      <w:lang w:val="en-US"/>
                    </w:rPr>
                    <w:t xml:space="preserve"> • </w:t>
                  </w:r>
                  <w:r w:rsidRPr="008856D5">
                    <w:rPr>
                      <w:rFonts w:ascii="Arial" w:hAnsi="Arial" w:cs="Arial"/>
                      <w:sz w:val="21"/>
                      <w:szCs w:val="22"/>
                      <w:lang w:val="en-US"/>
                    </w:rPr>
                    <w:t>June 23rd, 2018</w:t>
                  </w:r>
                </w:p>
              </w:tc>
            </w:tr>
            <w:tr w:rsidR="00C4628E" w:rsidRPr="008856D5" w14:paraId="1EA4DE47" w14:textId="77777777">
              <w:tblPrEx>
                <w:tblCellMar>
                  <w:top w:w="0" w:type="dxa"/>
                  <w:bottom w:w="0" w:type="dxa"/>
                </w:tblCellMar>
              </w:tblPrEx>
              <w:tc>
                <w:tcPr>
                  <w:tcW w:w="11600" w:type="dxa"/>
                  <w:tcMar>
                    <w:bottom w:w="60" w:type="nil"/>
                  </w:tcMar>
                </w:tcPr>
                <w:p w14:paraId="672F5A37" w14:textId="77777777" w:rsidR="00C4628E" w:rsidRPr="008856D5" w:rsidRDefault="00C4628E" w:rsidP="008856D5">
                  <w:pPr>
                    <w:widowControl w:val="0"/>
                    <w:autoSpaceDE w:val="0"/>
                    <w:autoSpaceDN w:val="0"/>
                    <w:adjustRightInd w:val="0"/>
                    <w:ind w:left="1082"/>
                    <w:rPr>
                      <w:rFonts w:ascii="Helvetica Neue" w:hAnsi="Helvetica Neue" w:cs="Helvetica Neue"/>
                      <w:szCs w:val="28"/>
                      <w:lang w:val="en-US"/>
                    </w:rPr>
                  </w:pPr>
                  <w:hyperlink r:id="rId45" w:history="1">
                    <w:r w:rsidRPr="008856D5">
                      <w:rPr>
                        <w:rFonts w:ascii="Arial" w:hAnsi="Arial" w:cs="Arial"/>
                        <w:b/>
                        <w:bCs/>
                        <w:color w:val="092F9D"/>
                        <w:sz w:val="22"/>
                        <w:u w:val="single" w:color="092F9D"/>
                        <w:lang w:val="en-US"/>
                      </w:rPr>
                      <w:t>Permalink</w:t>
                    </w:r>
                  </w:hyperlink>
                </w:p>
              </w:tc>
            </w:tr>
          </w:tbl>
          <w:p w14:paraId="55C64275" w14:textId="53625715" w:rsidR="00047BD7" w:rsidRDefault="00047BD7" w:rsidP="00B0720D">
            <w:pPr>
              <w:tabs>
                <w:tab w:val="left" w:pos="1020"/>
              </w:tabs>
              <w:ind w:left="583" w:right="491"/>
              <w:jc w:val="center"/>
              <w:rPr>
                <w:rFonts w:eastAsia="Times New Roman"/>
                <w:szCs w:val="20"/>
              </w:rPr>
            </w:pPr>
          </w:p>
          <w:p w14:paraId="27BD6BD2" w14:textId="4C80B13D" w:rsidR="00B0720D" w:rsidRPr="00B0720D" w:rsidRDefault="00B0720D" w:rsidP="004D3985">
            <w:pPr>
              <w:tabs>
                <w:tab w:val="left" w:pos="1020"/>
              </w:tabs>
              <w:ind w:left="583" w:right="491"/>
              <w:jc w:val="center"/>
              <w:rPr>
                <w:rFonts w:ascii="Calibri" w:hAnsi="Calibri" w:cs="Calibri"/>
                <w:b/>
                <w:color w:val="7030A0"/>
                <w:sz w:val="28"/>
                <w:szCs w:val="36"/>
                <w:lang w:val="en-US"/>
              </w:rPr>
            </w:pPr>
            <w:r>
              <w:rPr>
                <w:rFonts w:eastAsia="Times New Roman"/>
                <w:szCs w:val="20"/>
              </w:rPr>
              <w:tab/>
            </w:r>
          </w:p>
          <w:p w14:paraId="28DE2418" w14:textId="778AA960" w:rsidR="00B0720D" w:rsidRPr="00B94D12" w:rsidRDefault="00B0720D" w:rsidP="00B0720D">
            <w:pPr>
              <w:tabs>
                <w:tab w:val="left" w:pos="1020"/>
              </w:tabs>
              <w:ind w:left="583" w:right="491"/>
              <w:jc w:val="center"/>
              <w:rPr>
                <w:rFonts w:ascii="Calibri" w:hAnsi="Calibri" w:cs="Calibri"/>
                <w:b/>
                <w:color w:val="FF0000"/>
                <w:sz w:val="28"/>
                <w:szCs w:val="36"/>
                <w:lang w:val="en-US"/>
              </w:rPr>
            </w:pPr>
          </w:p>
          <w:p w14:paraId="0F8D274B" w14:textId="2DAE9ED9" w:rsidR="00500765" w:rsidRDefault="00500765" w:rsidP="00D75DBB">
            <w:pPr>
              <w:tabs>
                <w:tab w:val="left" w:pos="1020"/>
              </w:tabs>
              <w:ind w:left="583" w:right="491"/>
              <w:jc w:val="center"/>
              <w:rPr>
                <w:rFonts w:ascii="Calibri" w:hAnsi="Calibri" w:cs="Calibri"/>
                <w:b/>
                <w:color w:val="7030A0"/>
                <w:sz w:val="28"/>
                <w:szCs w:val="36"/>
                <w:lang w:val="en-US"/>
              </w:rPr>
            </w:pPr>
          </w:p>
          <w:p w14:paraId="06B2BB45" w14:textId="15880D65" w:rsidR="00500765" w:rsidRDefault="0083797A" w:rsidP="0083797A">
            <w:pPr>
              <w:tabs>
                <w:tab w:val="left" w:pos="1487"/>
              </w:tabs>
              <w:rPr>
                <w:rFonts w:ascii="Calibri" w:hAnsi="Calibri" w:cs="Calibri"/>
                <w:sz w:val="28"/>
                <w:szCs w:val="36"/>
                <w:lang w:val="en-US"/>
              </w:rPr>
            </w:pPr>
            <w:r>
              <w:rPr>
                <w:rFonts w:ascii="Calibri" w:hAnsi="Calibri" w:cs="Calibri"/>
                <w:sz w:val="28"/>
                <w:szCs w:val="36"/>
                <w:lang w:val="en-US"/>
              </w:rPr>
              <w:tab/>
            </w:r>
          </w:p>
          <w:p w14:paraId="1F769384" w14:textId="77777777" w:rsidR="0083797A" w:rsidRDefault="0083797A" w:rsidP="0083797A">
            <w:pPr>
              <w:tabs>
                <w:tab w:val="left" w:pos="1487"/>
              </w:tabs>
              <w:rPr>
                <w:rFonts w:ascii="Calibri" w:hAnsi="Calibri" w:cs="Calibri"/>
                <w:sz w:val="28"/>
                <w:szCs w:val="36"/>
                <w:lang w:val="en-US"/>
              </w:rPr>
            </w:pPr>
          </w:p>
          <w:p w14:paraId="2305EECB" w14:textId="77777777" w:rsidR="0083797A" w:rsidRDefault="0083797A" w:rsidP="0083797A">
            <w:pPr>
              <w:tabs>
                <w:tab w:val="left" w:pos="1487"/>
              </w:tabs>
              <w:rPr>
                <w:rFonts w:ascii="Calibri" w:hAnsi="Calibri" w:cs="Calibri"/>
                <w:sz w:val="28"/>
                <w:szCs w:val="36"/>
                <w:lang w:val="en-US"/>
              </w:rPr>
            </w:pPr>
          </w:p>
          <w:p w14:paraId="35A6B24C" w14:textId="77777777" w:rsidR="0083797A" w:rsidRDefault="0083797A" w:rsidP="0083797A">
            <w:pPr>
              <w:tabs>
                <w:tab w:val="left" w:pos="1487"/>
              </w:tabs>
              <w:rPr>
                <w:rFonts w:ascii="Calibri" w:hAnsi="Calibri" w:cs="Calibri"/>
                <w:sz w:val="28"/>
                <w:szCs w:val="36"/>
                <w:lang w:val="en-US"/>
              </w:rPr>
            </w:pPr>
          </w:p>
          <w:p w14:paraId="5712CB33" w14:textId="77777777" w:rsidR="0083797A" w:rsidRDefault="0083797A" w:rsidP="0083797A">
            <w:pPr>
              <w:tabs>
                <w:tab w:val="left" w:pos="1487"/>
              </w:tabs>
              <w:rPr>
                <w:rFonts w:ascii="Calibri" w:hAnsi="Calibri" w:cs="Calibri"/>
                <w:sz w:val="28"/>
                <w:szCs w:val="36"/>
                <w:lang w:val="en-US"/>
              </w:rPr>
            </w:pPr>
          </w:p>
          <w:p w14:paraId="0B926CA7" w14:textId="6363B61A" w:rsidR="00500765" w:rsidRPr="00500765" w:rsidRDefault="00500765" w:rsidP="008856D5">
            <w:pPr>
              <w:jc w:val="center"/>
              <w:rPr>
                <w:rFonts w:ascii="Calibri" w:hAnsi="Calibri" w:cs="Calibri"/>
                <w:sz w:val="28"/>
                <w:szCs w:val="36"/>
                <w:lang w:val="en-US"/>
              </w:rPr>
            </w:pPr>
          </w:p>
          <w:p w14:paraId="702FE5B5" w14:textId="2CFE6AFF" w:rsidR="0083797A" w:rsidRDefault="0083797A" w:rsidP="0083797A">
            <w:pPr>
              <w:jc w:val="center"/>
              <w:rPr>
                <w:rFonts w:ascii="Helvetica Neue" w:eastAsia="Times New Roman" w:hAnsi="Helvetica Neue" w:cs="Times New Roman"/>
                <w:color w:val="14171A"/>
                <w:sz w:val="28"/>
                <w:szCs w:val="21"/>
                <w:shd w:val="clear" w:color="auto" w:fill="F5F8FA"/>
                <w:lang w:val="en-US" w:eastAsia="en-US"/>
              </w:rPr>
            </w:pPr>
            <w:r>
              <w:rPr>
                <w:noProof/>
                <w:lang w:val="en-US" w:eastAsia="en-US"/>
              </w:rPr>
              <w:drawing>
                <wp:inline distT="0" distB="0" distL="0" distR="0" wp14:anchorId="375B8597" wp14:editId="4D20BA3C">
                  <wp:extent cx="4822402" cy="698500"/>
                  <wp:effectExtent l="76200" t="76200" r="156210" b="13970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66949D" w14:textId="77777777" w:rsidR="0083797A" w:rsidRPr="00336A1A" w:rsidRDefault="0083797A" w:rsidP="0083797A">
            <w:pPr>
              <w:jc w:val="center"/>
              <w:rPr>
                <w:rFonts w:ascii="Helvetica Neue" w:eastAsia="Times New Roman" w:hAnsi="Helvetica Neue" w:cs="Times New Roman"/>
                <w:color w:val="14171A"/>
                <w:szCs w:val="21"/>
                <w:shd w:val="clear" w:color="auto" w:fill="F5F8FA"/>
                <w:lang w:val="en-US" w:eastAsia="en-US"/>
              </w:rPr>
            </w:pPr>
          </w:p>
          <w:p w14:paraId="3511E3A4" w14:textId="77777777" w:rsidR="00336A1A" w:rsidRDefault="0083797A" w:rsidP="00336A1A">
            <w:pPr>
              <w:ind w:left="231" w:right="563"/>
              <w:jc w:val="center"/>
              <w:rPr>
                <w:rFonts w:asciiTheme="majorHAnsi" w:eastAsia="Times New Roman" w:hAnsiTheme="majorHAnsi" w:cs="Times New Roman"/>
                <w:color w:val="14171A"/>
                <w:szCs w:val="21"/>
                <w:shd w:val="clear" w:color="auto" w:fill="F5F8FA"/>
                <w:lang w:val="en-US" w:eastAsia="en-US"/>
              </w:rPr>
            </w:pPr>
            <w:r w:rsidRPr="00336A1A">
              <w:rPr>
                <w:rFonts w:asciiTheme="majorHAnsi" w:eastAsia="Times New Roman" w:hAnsiTheme="majorHAnsi" w:cs="Times New Roman"/>
                <w:color w:val="14171A"/>
                <w:szCs w:val="21"/>
                <w:shd w:val="clear" w:color="auto" w:fill="F5F8FA"/>
                <w:lang w:val="en-US" w:eastAsia="en-US"/>
              </w:rPr>
              <w:t xml:space="preserve">The CDAA was pleased to host its Annual General Meeting 2018 this past weekend in Ottawa at the wonderful Metcalfe Hotel. A big thank you to our sponsors, TD Insurance Meloche Monnex; Prolink; Sunstar; </w:t>
            </w:r>
          </w:p>
          <w:p w14:paraId="09CBA0D5" w14:textId="0A56EDA3" w:rsidR="0083797A" w:rsidRPr="00336A1A" w:rsidRDefault="0083797A" w:rsidP="00336A1A">
            <w:pPr>
              <w:ind w:left="231" w:right="563"/>
              <w:jc w:val="center"/>
              <w:rPr>
                <w:rFonts w:asciiTheme="majorHAnsi" w:eastAsia="Times New Roman" w:hAnsiTheme="majorHAnsi" w:cs="Times New Roman"/>
                <w:color w:val="14171A"/>
                <w:szCs w:val="21"/>
                <w:shd w:val="clear" w:color="auto" w:fill="F5F8FA"/>
                <w:lang w:val="en-US" w:eastAsia="en-US"/>
              </w:rPr>
            </w:pPr>
            <w:r w:rsidRPr="00336A1A">
              <w:rPr>
                <w:rFonts w:asciiTheme="majorHAnsi" w:eastAsia="Times New Roman" w:hAnsiTheme="majorHAnsi" w:cs="Times New Roman"/>
                <w:color w:val="14171A"/>
                <w:szCs w:val="21"/>
                <w:shd w:val="clear" w:color="auto" w:fill="F5F8FA"/>
                <w:lang w:val="en-US" w:eastAsia="en-US"/>
              </w:rPr>
              <w:t>Crest Oral-B; and, Patterson Dental.</w:t>
            </w:r>
          </w:p>
          <w:p w14:paraId="4CB16B0A" w14:textId="77777777" w:rsidR="00336A1A" w:rsidRDefault="00336A1A" w:rsidP="00336A1A">
            <w:pPr>
              <w:ind w:left="231" w:right="563"/>
              <w:jc w:val="center"/>
              <w:rPr>
                <w:rFonts w:ascii="Helvetica Neue" w:eastAsia="Times New Roman" w:hAnsi="Helvetica Neue" w:cs="Times New Roman"/>
                <w:color w:val="14171A"/>
                <w:sz w:val="28"/>
                <w:szCs w:val="21"/>
                <w:shd w:val="clear" w:color="auto" w:fill="F5F8FA"/>
                <w:lang w:val="en-US" w:eastAsia="en-US"/>
              </w:rPr>
            </w:pPr>
          </w:p>
          <w:p w14:paraId="4D643F4A" w14:textId="3277B2C4" w:rsidR="00336A1A" w:rsidRPr="00336A1A" w:rsidRDefault="00336A1A" w:rsidP="00336A1A">
            <w:pPr>
              <w:ind w:left="231" w:right="563"/>
              <w:jc w:val="center"/>
              <w:rPr>
                <w:rFonts w:asciiTheme="majorHAnsi" w:eastAsia="Times New Roman" w:hAnsiTheme="majorHAnsi" w:cs="Times New Roman"/>
                <w:lang w:val="en-US" w:eastAsia="en-US"/>
              </w:rPr>
            </w:pPr>
            <w:r w:rsidRPr="00336A1A">
              <w:rPr>
                <w:rFonts w:asciiTheme="majorHAnsi" w:eastAsia="Times New Roman" w:hAnsiTheme="majorHAnsi" w:cs="Times New Roman"/>
                <w:lang w:val="en-US" w:eastAsia="en-US"/>
              </w:rPr>
              <w:t>L'ACAD était heureuse d'accueillir son assemblée générale annuelle 2018 la fin de semaine dernière à Ottawa, au magnifique hôtel Metcalfe.</w:t>
            </w:r>
            <w:r>
              <w:rPr>
                <w:rFonts w:asciiTheme="majorHAnsi" w:eastAsia="Times New Roman" w:hAnsiTheme="majorHAnsi" w:cs="Times New Roman"/>
                <w:lang w:val="en-US" w:eastAsia="en-US"/>
              </w:rPr>
              <w:t xml:space="preserve"> </w:t>
            </w:r>
            <w:r w:rsidRPr="00336A1A">
              <w:rPr>
                <w:rFonts w:asciiTheme="majorHAnsi" w:eastAsia="Times New Roman" w:hAnsiTheme="majorHAnsi" w:cs="Times New Roman"/>
                <w:lang w:val="en-US" w:eastAsia="en-US"/>
              </w:rPr>
              <w:t>Un grand merci à nos commanditaires, TD Assurance Meloche Monnex; Prolink; Sunstar; Crête Oral-B; et, Patterson Dental.</w:t>
            </w:r>
          </w:p>
          <w:p w14:paraId="583A96E7" w14:textId="0422BE87" w:rsidR="00500765" w:rsidRPr="00500765" w:rsidRDefault="00500765" w:rsidP="0083797A">
            <w:pPr>
              <w:tabs>
                <w:tab w:val="left" w:pos="2105"/>
              </w:tabs>
              <w:rPr>
                <w:rFonts w:ascii="Calibri" w:hAnsi="Calibri" w:cs="Calibri"/>
                <w:sz w:val="28"/>
                <w:szCs w:val="36"/>
                <w:lang w:val="en-US"/>
              </w:rPr>
            </w:pPr>
          </w:p>
          <w:p w14:paraId="277E2A6B" w14:textId="38B5CB37" w:rsidR="00D75DBB" w:rsidRPr="0083797A" w:rsidRDefault="0083797A" w:rsidP="00336A1A">
            <w:pPr>
              <w:ind w:left="231"/>
              <w:rPr>
                <w:rFonts w:ascii="Calibri" w:hAnsi="Calibri" w:cs="Calibri"/>
                <w:sz w:val="28"/>
                <w:szCs w:val="36"/>
                <w:lang w:val="en-US"/>
              </w:rPr>
            </w:pPr>
            <w:r>
              <w:rPr>
                <w:rFonts w:ascii="Calibri" w:hAnsi="Calibri" w:cs="Calibri"/>
                <w:noProof/>
                <w:sz w:val="28"/>
                <w:szCs w:val="36"/>
                <w:lang w:val="en-US" w:eastAsia="en-US"/>
              </w:rPr>
              <w:drawing>
                <wp:anchor distT="0" distB="0" distL="114300" distR="114300" simplePos="0" relativeHeight="251663360" behindDoc="0" locked="0" layoutInCell="1" allowOverlap="1" wp14:anchorId="21AAB6D1" wp14:editId="336F3783">
                  <wp:simplePos x="0" y="0"/>
                  <wp:positionH relativeFrom="column">
                    <wp:posOffset>1365250</wp:posOffset>
                  </wp:positionH>
                  <wp:positionV relativeFrom="paragraph">
                    <wp:posOffset>327025</wp:posOffset>
                  </wp:positionV>
                  <wp:extent cx="5196205" cy="6442075"/>
                  <wp:effectExtent l="0" t="0" r="1079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6-21 at 11.31.07 AM.png"/>
                          <pic:cNvPicPr/>
                        </pic:nvPicPr>
                        <pic:blipFill>
                          <a:blip r:embed="rId46">
                            <a:extLst>
                              <a:ext uri="{28A0092B-C50C-407E-A947-70E740481C1C}">
                                <a14:useLocalDpi xmlns:a14="http://schemas.microsoft.com/office/drawing/2010/main" val="0"/>
                              </a:ext>
                            </a:extLst>
                          </a:blip>
                          <a:stretch>
                            <a:fillRect/>
                          </a:stretch>
                        </pic:blipFill>
                        <pic:spPr>
                          <a:xfrm>
                            <a:off x="0" y="0"/>
                            <a:ext cx="5196205" cy="6442075"/>
                          </a:xfrm>
                          <a:prstGeom prst="rect">
                            <a:avLst/>
                          </a:prstGeom>
                        </pic:spPr>
                      </pic:pic>
                    </a:graphicData>
                  </a:graphic>
                  <wp14:sizeRelH relativeFrom="page">
                    <wp14:pctWidth>0</wp14:pctWidth>
                  </wp14:sizeRelH>
                  <wp14:sizeRelV relativeFrom="page">
                    <wp14:pctHeight>0</wp14:pctHeight>
                  </wp14:sizeRelV>
                </wp:anchor>
              </w:drawing>
            </w:r>
          </w:p>
        </w:tc>
      </w:tr>
      <w:tr w:rsidR="006B3192" w14:paraId="72F30850" w14:textId="77777777" w:rsidTr="00F26E29">
        <w:trPr>
          <w:trHeight w:val="143"/>
          <w:jc w:val="center"/>
        </w:trPr>
        <w:tc>
          <w:tcPr>
            <w:tcW w:w="12719" w:type="dxa"/>
            <w:vAlign w:val="center"/>
            <w:hideMark/>
          </w:tcPr>
          <w:p w14:paraId="3892CDEE" w14:textId="2F4B54D3" w:rsidR="006B3192" w:rsidRPr="00200FAC"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5DC11475" w:rsidR="009F47C5" w:rsidRDefault="009F47C5" w:rsidP="00A4735B">
            <w:pPr>
              <w:tabs>
                <w:tab w:val="left" w:pos="2548"/>
              </w:tabs>
            </w:pPr>
          </w:p>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640"/>
            </w:tblGrid>
            <w:tr w:rsidR="00A42583" w14:paraId="484C25A2" w14:textId="77777777" w:rsidTr="00E75A5B">
              <w:trPr>
                <w:trHeight w:val="3508"/>
              </w:trPr>
              <w:tc>
                <w:tcPr>
                  <w:tcW w:w="11640" w:type="dxa"/>
                </w:tcPr>
                <w:p w14:paraId="286367C6" w14:textId="3AFE8C69" w:rsidR="007905D5" w:rsidRPr="007905D5" w:rsidRDefault="00B41881" w:rsidP="005E25C4">
                  <w:pPr>
                    <w:widowControl w:val="0"/>
                    <w:autoSpaceDE w:val="0"/>
                    <w:autoSpaceDN w:val="0"/>
                    <w:adjustRightInd w:val="0"/>
                    <w:ind w:left="1326" w:hanging="426"/>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48">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38BC1787" w14:textId="7B418F14" w:rsidR="005E25C4" w:rsidRPr="009C2474" w:rsidRDefault="005E25C4" w:rsidP="005E25C4">
                  <w:pPr>
                    <w:pStyle w:val="Default"/>
                    <w:ind w:left="1326" w:hanging="426"/>
                    <w:rPr>
                      <w:rFonts w:ascii="Arial" w:hAnsi="Arial" w:cs="Arial"/>
                      <w:sz w:val="28"/>
                    </w:rPr>
                  </w:pPr>
                  <w:r>
                    <w:rPr>
                      <w:rFonts w:ascii="Arial" w:hAnsi="Arial" w:cs="Arial"/>
                      <w:b/>
                      <w:bCs/>
                      <w:color w:val="262626"/>
                      <w:sz w:val="32"/>
                      <w:szCs w:val="32"/>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5E25C4" w:rsidRPr="005E25C4" w14:paraId="6FC5CEED" w14:textId="77777777" w:rsidTr="005E25C4">
                    <w:trPr>
                      <w:trHeight w:val="294"/>
                    </w:trPr>
                    <w:tc>
                      <w:tcPr>
                        <w:tcW w:w="0" w:type="auto"/>
                      </w:tcPr>
                      <w:p w14:paraId="22DF68D7" w14:textId="02B659EC" w:rsidR="005E25C4" w:rsidRPr="005E25C4" w:rsidRDefault="005E25C4" w:rsidP="009C2474">
                        <w:pPr>
                          <w:widowControl w:val="0"/>
                          <w:autoSpaceDE w:val="0"/>
                          <w:autoSpaceDN w:val="0"/>
                          <w:adjustRightInd w:val="0"/>
                          <w:spacing w:before="40" w:after="40"/>
                          <w:ind w:left="2250" w:hanging="1134"/>
                          <w:rPr>
                            <w:rFonts w:ascii="Arial" w:hAnsi="Arial" w:cs="Arial"/>
                            <w:color w:val="000000"/>
                            <w:sz w:val="22"/>
                            <w:szCs w:val="22"/>
                            <w:lang w:val="en-US"/>
                          </w:rPr>
                        </w:pPr>
                      </w:p>
                    </w:tc>
                  </w:tr>
                </w:tbl>
                <w:p w14:paraId="14587F3F" w14:textId="632E1B8E" w:rsidR="00647ED9" w:rsidRPr="00A800EC" w:rsidRDefault="00647ED9" w:rsidP="00647ED9">
                  <w:pPr>
                    <w:pStyle w:val="Default"/>
                    <w:rPr>
                      <w:rFonts w:ascii="Arial" w:hAnsi="Arial" w:cs="Arial"/>
                    </w:rPr>
                  </w:pPr>
                  <w:r>
                    <w:rPr>
                      <w:rFonts w:ascii="Arial" w:hAnsi="Arial" w:cs="Arial"/>
                      <w:b/>
                      <w:bCs/>
                      <w:color w:val="262626"/>
                      <w:sz w:val="28"/>
                      <w:szCs w:val="32"/>
                    </w:rPr>
                    <w:t xml:space="preserve">             </w:t>
                  </w:r>
                  <w:r w:rsidRPr="0078387A">
                    <w:rPr>
                      <w:rFonts w:ascii="Arial" w:hAnsi="Arial" w:cs="Arial"/>
                      <w:b/>
                      <w:bCs/>
                      <w:color w:val="262626"/>
                      <w:sz w:val="32"/>
                      <w:szCs w:val="32"/>
                    </w:rPr>
                    <w:t xml:space="preserve"> </w:t>
                  </w:r>
                </w:p>
                <w:p w14:paraId="7ED318BE" w14:textId="6EDAA07B" w:rsidR="006B0D10" w:rsidRPr="009C2474" w:rsidRDefault="00A800EC" w:rsidP="00E75A5B">
                  <w:pPr>
                    <w:pStyle w:val="Default"/>
                    <w:ind w:left="988"/>
                    <w:rPr>
                      <w:rFonts w:ascii="Arial" w:hAnsi="Arial" w:cs="Arial"/>
                      <w:sz w:val="36"/>
                      <w:szCs w:val="36"/>
                    </w:rPr>
                  </w:pPr>
                  <w:r w:rsidRPr="00494A02">
                    <w:rPr>
                      <w:rFonts w:ascii="Arial" w:hAnsi="Arial" w:cs="Arial"/>
                      <w:b/>
                      <w:bCs/>
                      <w:color w:val="262626"/>
                      <w:sz w:val="36"/>
                      <w:szCs w:val="32"/>
                    </w:rPr>
                    <w:t xml:space="preserve"> </w:t>
                  </w:r>
                  <w:r w:rsidR="00E75A5B" w:rsidRPr="00931B14">
                    <w:rPr>
                      <w:b/>
                      <w:bCs/>
                      <w:sz w:val="36"/>
                      <w:szCs w:val="22"/>
                      <w:u w:val="single"/>
                    </w:rPr>
                    <w:t>Travel/ Voyage</w:t>
                  </w:r>
                </w:p>
              </w:tc>
            </w:tr>
            <w:tr w:rsidR="00BA4285" w:rsidRPr="00350DB5" w14:paraId="33B3BA6A" w14:textId="77777777" w:rsidTr="00886F70">
              <w:trPr>
                <w:trHeight w:val="378"/>
              </w:trPr>
              <w:tc>
                <w:tcPr>
                  <w:tcW w:w="11640" w:type="dxa"/>
                </w:tcPr>
                <w:p w14:paraId="50C86ABD" w14:textId="436DE1B0" w:rsidR="00BA4285" w:rsidRPr="00A94813" w:rsidRDefault="00BA4285" w:rsidP="00E75A5B">
                  <w:pPr>
                    <w:widowControl w:val="0"/>
                    <w:tabs>
                      <w:tab w:val="left" w:pos="2200"/>
                    </w:tabs>
                    <w:autoSpaceDE w:val="0"/>
                    <w:autoSpaceDN w:val="0"/>
                    <w:adjustRightInd w:val="0"/>
                    <w:ind w:left="988"/>
                    <w:rPr>
                      <w:rFonts w:ascii="Helvetica" w:hAnsi="Helvetica" w:cs="Times New Roman"/>
                      <w:noProof/>
                      <w:szCs w:val="26"/>
                      <w:lang w:val="en-US" w:eastAsia="en-US"/>
                    </w:rPr>
                  </w:pPr>
                </w:p>
              </w:tc>
            </w:tr>
            <w:tr w:rsidR="00686132" w:rsidRPr="00F26E29" w14:paraId="0F5EB97B" w14:textId="77777777" w:rsidTr="007905D5">
              <w:trPr>
                <w:trHeight w:val="391"/>
              </w:trPr>
              <w:tc>
                <w:tcPr>
                  <w:tcW w:w="11640" w:type="dxa"/>
                  <w:tcMar>
                    <w:top w:w="100" w:type="nil"/>
                    <w:right w:w="100" w:type="nil"/>
                  </w:tcMar>
                </w:tcPr>
                <w:p w14:paraId="758579C9" w14:textId="77777777" w:rsidR="00E75A5B" w:rsidRDefault="00E75A5B" w:rsidP="00E75A5B">
                  <w:pPr>
                    <w:widowControl w:val="0"/>
                    <w:tabs>
                      <w:tab w:val="left" w:pos="2200"/>
                    </w:tabs>
                    <w:autoSpaceDE w:val="0"/>
                    <w:autoSpaceDN w:val="0"/>
                    <w:adjustRightInd w:val="0"/>
                    <w:ind w:left="988"/>
                    <w:rPr>
                      <w:rFonts w:ascii="Calibri" w:hAnsi="Calibri" w:cs="Calibri"/>
                      <w:b/>
                      <w:bCs/>
                      <w:szCs w:val="20"/>
                      <w:lang w:val="en-US"/>
                    </w:rPr>
                  </w:pPr>
                  <w:r w:rsidRPr="00931B14">
                    <w:rPr>
                      <w:rFonts w:ascii="Calibri" w:hAnsi="Calibri" w:cs="Calibri"/>
                      <w:szCs w:val="20"/>
                      <w:lang w:val="en-US"/>
                    </w:rPr>
                    <w:t xml:space="preserve">Upcoming travel plans? Remember to pack the right travel coverage. TD Insurance can help protect you while you're away. Learn more about the Wide Horizons Solution Travel Insurance Program </w:t>
                  </w:r>
                  <w:r w:rsidRPr="00931B14">
                    <w:rPr>
                      <w:rFonts w:ascii="Arial" w:hAnsi="Arial" w:cs="Arial"/>
                      <w:szCs w:val="20"/>
                      <w:lang w:val="en-US"/>
                    </w:rPr>
                    <w:t xml:space="preserve">► </w:t>
                  </w:r>
                  <w:hyperlink r:id="rId49" w:history="1">
                    <w:r w:rsidRPr="00220AFD">
                      <w:rPr>
                        <w:rStyle w:val="Hyperlink"/>
                        <w:rFonts w:ascii="Calibri" w:hAnsi="Calibri" w:cs="Calibri"/>
                        <w:b/>
                        <w:bCs/>
                        <w:szCs w:val="20"/>
                        <w:lang w:val="en-US"/>
                      </w:rPr>
                      <w:t>https://go.td.com/2pwFcVv</w:t>
                    </w:r>
                  </w:hyperlink>
                </w:p>
                <w:p w14:paraId="1C9E0C22" w14:textId="77777777" w:rsidR="00E75A5B" w:rsidRDefault="00E75A5B" w:rsidP="006B0D10">
                  <w:pPr>
                    <w:widowControl w:val="0"/>
                    <w:tabs>
                      <w:tab w:val="left" w:pos="2200"/>
                    </w:tabs>
                    <w:autoSpaceDE w:val="0"/>
                    <w:autoSpaceDN w:val="0"/>
                    <w:adjustRightInd w:val="0"/>
                    <w:ind w:left="988"/>
                    <w:rPr>
                      <w:rFonts w:ascii="Arial" w:hAnsi="Arial" w:cs="Arial"/>
                      <w:szCs w:val="20"/>
                      <w:lang w:val="en-US"/>
                    </w:rPr>
                  </w:pPr>
                </w:p>
                <w:p w14:paraId="76442E6B" w14:textId="77777777" w:rsidR="00E75A5B" w:rsidRDefault="00E75A5B" w:rsidP="006B0D10">
                  <w:pPr>
                    <w:widowControl w:val="0"/>
                    <w:tabs>
                      <w:tab w:val="left" w:pos="2200"/>
                    </w:tabs>
                    <w:autoSpaceDE w:val="0"/>
                    <w:autoSpaceDN w:val="0"/>
                    <w:adjustRightInd w:val="0"/>
                    <w:ind w:left="988"/>
                    <w:rPr>
                      <w:rFonts w:ascii="Arial" w:hAnsi="Arial" w:cs="Arial"/>
                      <w:szCs w:val="20"/>
                      <w:lang w:val="en-US"/>
                    </w:rPr>
                  </w:pPr>
                </w:p>
                <w:p w14:paraId="461FBCDB" w14:textId="77777777" w:rsidR="00E75A5B" w:rsidRDefault="00E75A5B" w:rsidP="00E75A5B">
                  <w:pPr>
                    <w:widowControl w:val="0"/>
                    <w:autoSpaceDE w:val="0"/>
                    <w:autoSpaceDN w:val="0"/>
                    <w:adjustRightInd w:val="0"/>
                    <w:ind w:left="974"/>
                    <w:rPr>
                      <w:rFonts w:ascii="Arial" w:hAnsi="Arial" w:cs="Arial"/>
                      <w:b/>
                      <w:bCs/>
                      <w:szCs w:val="20"/>
                      <w:lang w:val="en-US"/>
                    </w:rPr>
                  </w:pPr>
                  <w:r w:rsidRPr="00931B14">
                    <w:rPr>
                      <w:rFonts w:ascii="Arial" w:hAnsi="Arial" w:cs="Arial"/>
                      <w:szCs w:val="20"/>
                      <w:lang w:val="en-US"/>
                    </w:rPr>
                    <w:t xml:space="preserve">Un voyage en vue? N’oubliez pas de glisser la bonne assurance voyage dans vos bagages. TD Assurance peut vous aider à vous protéger à l’étranger. Renseignez-vous sur l’assurance voyage Solution sans frontières ► </w:t>
                  </w:r>
                  <w:hyperlink r:id="rId50" w:history="1">
                    <w:r w:rsidRPr="00220AFD">
                      <w:rPr>
                        <w:rStyle w:val="Hyperlink"/>
                        <w:rFonts w:ascii="Arial" w:hAnsi="Arial" w:cs="Arial"/>
                        <w:b/>
                        <w:bCs/>
                        <w:szCs w:val="20"/>
                        <w:lang w:val="en-US"/>
                      </w:rPr>
                      <w:t>https://go.td.com/2oIZOc2</w:t>
                    </w:r>
                  </w:hyperlink>
                </w:p>
                <w:p w14:paraId="72E89C5C" w14:textId="621BBAE3" w:rsidR="00686132" w:rsidRPr="00A94813" w:rsidRDefault="00A94813" w:rsidP="006B0D10">
                  <w:pPr>
                    <w:widowControl w:val="0"/>
                    <w:tabs>
                      <w:tab w:val="left" w:pos="2200"/>
                    </w:tabs>
                    <w:autoSpaceDE w:val="0"/>
                    <w:autoSpaceDN w:val="0"/>
                    <w:adjustRightInd w:val="0"/>
                    <w:ind w:left="988"/>
                    <w:rPr>
                      <w:rFonts w:ascii="Arial" w:hAnsi="Arial" w:cs="Arial"/>
                      <w:szCs w:val="20"/>
                      <w:lang w:val="en-US"/>
                    </w:rPr>
                  </w:pPr>
                  <w:r w:rsidRPr="00A94813">
                    <w:rPr>
                      <w:rFonts w:ascii="Arial" w:hAnsi="Arial" w:cs="Arial"/>
                      <w:szCs w:val="20"/>
                      <w:lang w:val="en-US"/>
                    </w:rPr>
                    <w:tab/>
                  </w:r>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424"/>
                  </w:tblGrid>
                  <w:tr w:rsidR="00686132" w:rsidRPr="00A94813" w14:paraId="41B0190C" w14:textId="77777777" w:rsidTr="00795326">
                    <w:trPr>
                      <w:trHeight w:val="908"/>
                    </w:trPr>
                    <w:tc>
                      <w:tcPr>
                        <w:tcW w:w="15140" w:type="dxa"/>
                        <w:tcBorders>
                          <w:top w:val="nil"/>
                          <w:left w:val="nil"/>
                          <w:bottom w:val="nil"/>
                          <w:right w:val="nil"/>
                        </w:tcBorders>
                        <w:tcMar>
                          <w:top w:w="100" w:type="nil"/>
                          <w:right w:w="100" w:type="nil"/>
                        </w:tcMar>
                      </w:tcPr>
                      <w:p w14:paraId="60C35C12" w14:textId="0F18B558" w:rsidR="00686132" w:rsidRPr="00A94813" w:rsidRDefault="00686132" w:rsidP="00E75A5B">
                        <w:pPr>
                          <w:widowControl w:val="0"/>
                          <w:autoSpaceDE w:val="0"/>
                          <w:autoSpaceDN w:val="0"/>
                          <w:adjustRightInd w:val="0"/>
                          <w:ind w:left="974" w:right="1287"/>
                          <w:rPr>
                            <w:rFonts w:ascii="Arial" w:hAnsi="Arial" w:cs="Arial"/>
                            <w:szCs w:val="20"/>
                            <w:lang w:val="en-US"/>
                          </w:rPr>
                        </w:pPr>
                      </w:p>
                    </w:tc>
                  </w:tr>
                </w:tbl>
                <w:p w14:paraId="402CBD16" w14:textId="1EAD5E15" w:rsidR="00686132" w:rsidRPr="00A94813" w:rsidRDefault="00686132" w:rsidP="00686132">
                  <w:pPr>
                    <w:widowControl w:val="0"/>
                    <w:autoSpaceDE w:val="0"/>
                    <w:autoSpaceDN w:val="0"/>
                    <w:adjustRightInd w:val="0"/>
                    <w:ind w:left="1116"/>
                    <w:rPr>
                      <w:rFonts w:ascii="Helvetica" w:hAnsi="Helvetica" w:cs="Arial"/>
                      <w:szCs w:val="26"/>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419"/>
            </w:tblGrid>
            <w:tr w:rsidR="00F26E29" w:rsidRPr="00350DB5" w14:paraId="47F36003" w14:textId="77777777" w:rsidTr="006A67EA">
              <w:trPr>
                <w:trHeight w:val="727"/>
              </w:trPr>
              <w:tc>
                <w:tcPr>
                  <w:tcW w:w="16500" w:type="dxa"/>
                  <w:tcMar>
                    <w:top w:w="100" w:type="nil"/>
                    <w:right w:w="100" w:type="nil"/>
                  </w:tcMar>
                </w:tcPr>
                <w:p w14:paraId="3C4B9DAD" w14:textId="77777777" w:rsidR="007D789B" w:rsidRDefault="007D789B"/>
                <w:p w14:paraId="3BECD5E8" w14:textId="77777777" w:rsidR="007D789B" w:rsidRDefault="007D789B"/>
                <w:tbl>
                  <w:tblPr>
                    <w:tblW w:w="0" w:type="auto"/>
                    <w:tblBorders>
                      <w:top w:val="nil"/>
                      <w:left w:val="nil"/>
                      <w:right w:val="nil"/>
                    </w:tblBorders>
                    <w:tblCellMar>
                      <w:left w:w="0" w:type="dxa"/>
                      <w:right w:w="0" w:type="dxa"/>
                    </w:tblCellMar>
                    <w:tblLook w:val="0000" w:firstRow="0" w:lastRow="0" w:firstColumn="0" w:lastColumn="0" w:noHBand="0" w:noVBand="0"/>
                  </w:tblPr>
                  <w:tblGrid>
                    <w:gridCol w:w="12203"/>
                  </w:tblGrid>
                  <w:tr w:rsidR="00E362B5" w:rsidRPr="00350DB5" w14:paraId="4840830F" w14:textId="77777777" w:rsidTr="007D789B">
                    <w:trPr>
                      <w:trHeight w:val="517"/>
                    </w:trPr>
                    <w:tc>
                      <w:tcPr>
                        <w:tcW w:w="12516"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52">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53">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8769586" w14:textId="0C2AFD9F" w:rsidR="007905D5" w:rsidRPr="0078387A" w:rsidRDefault="006A7E09" w:rsidP="006A7E09">
            <w:pPr>
              <w:ind w:left="720" w:right="777"/>
              <w:jc w:val="center"/>
              <w:rPr>
                <w:b/>
                <w:bCs/>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tc>
      </w:tr>
    </w:tbl>
    <w:p w14:paraId="21333740" w14:textId="77777777" w:rsidR="00B0720D" w:rsidRPr="00B0720D" w:rsidRDefault="00B0720D" w:rsidP="00B0720D">
      <w:pPr>
        <w:rPr>
          <w:sz w:val="22"/>
          <w:szCs w:val="22"/>
        </w:rPr>
      </w:pPr>
    </w:p>
    <w:sectPr w:rsidR="00B0720D" w:rsidRPr="00B0720D"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00198"/>
    <w:rsid w:val="00041B4D"/>
    <w:rsid w:val="00043274"/>
    <w:rsid w:val="00047BD7"/>
    <w:rsid w:val="000A3F34"/>
    <w:rsid w:val="000A604C"/>
    <w:rsid w:val="000B5880"/>
    <w:rsid w:val="000C7718"/>
    <w:rsid w:val="000E3218"/>
    <w:rsid w:val="00110A8C"/>
    <w:rsid w:val="001411EE"/>
    <w:rsid w:val="00154877"/>
    <w:rsid w:val="00160EC7"/>
    <w:rsid w:val="00184CFD"/>
    <w:rsid w:val="001C3DD3"/>
    <w:rsid w:val="001D769A"/>
    <w:rsid w:val="001F7D10"/>
    <w:rsid w:val="002003D9"/>
    <w:rsid w:val="00200FAC"/>
    <w:rsid w:val="002209FF"/>
    <w:rsid w:val="002273F0"/>
    <w:rsid w:val="00257B8F"/>
    <w:rsid w:val="00264E25"/>
    <w:rsid w:val="00295428"/>
    <w:rsid w:val="002B26CC"/>
    <w:rsid w:val="002E0153"/>
    <w:rsid w:val="002F58AC"/>
    <w:rsid w:val="0032432B"/>
    <w:rsid w:val="003243D0"/>
    <w:rsid w:val="003339D6"/>
    <w:rsid w:val="00336A1A"/>
    <w:rsid w:val="00350DB5"/>
    <w:rsid w:val="003A25A1"/>
    <w:rsid w:val="003A27C1"/>
    <w:rsid w:val="003B29E8"/>
    <w:rsid w:val="003B7D2D"/>
    <w:rsid w:val="003C6750"/>
    <w:rsid w:val="00431E8B"/>
    <w:rsid w:val="004425D2"/>
    <w:rsid w:val="0046012D"/>
    <w:rsid w:val="004735BA"/>
    <w:rsid w:val="00486AAF"/>
    <w:rsid w:val="00494A02"/>
    <w:rsid w:val="004A1670"/>
    <w:rsid w:val="004B04C7"/>
    <w:rsid w:val="004B46E6"/>
    <w:rsid w:val="004B62B0"/>
    <w:rsid w:val="004D3985"/>
    <w:rsid w:val="004F3D9B"/>
    <w:rsid w:val="00500765"/>
    <w:rsid w:val="0053085A"/>
    <w:rsid w:val="005334E6"/>
    <w:rsid w:val="0055707C"/>
    <w:rsid w:val="00593DF9"/>
    <w:rsid w:val="005B42ED"/>
    <w:rsid w:val="005C2D78"/>
    <w:rsid w:val="005E25C4"/>
    <w:rsid w:val="005F0747"/>
    <w:rsid w:val="00604880"/>
    <w:rsid w:val="00607DBF"/>
    <w:rsid w:val="00631564"/>
    <w:rsid w:val="0064404C"/>
    <w:rsid w:val="006452CB"/>
    <w:rsid w:val="00647ED9"/>
    <w:rsid w:val="0066001C"/>
    <w:rsid w:val="00670372"/>
    <w:rsid w:val="0068038D"/>
    <w:rsid w:val="00686132"/>
    <w:rsid w:val="006A67EA"/>
    <w:rsid w:val="006A7E09"/>
    <w:rsid w:val="006B0D10"/>
    <w:rsid w:val="006B3192"/>
    <w:rsid w:val="006C12A2"/>
    <w:rsid w:val="006C1B5D"/>
    <w:rsid w:val="006C630F"/>
    <w:rsid w:val="006E26F9"/>
    <w:rsid w:val="006E648F"/>
    <w:rsid w:val="0073384C"/>
    <w:rsid w:val="00750D29"/>
    <w:rsid w:val="007511FE"/>
    <w:rsid w:val="0077000D"/>
    <w:rsid w:val="00772705"/>
    <w:rsid w:val="0078387A"/>
    <w:rsid w:val="007905D5"/>
    <w:rsid w:val="00792A55"/>
    <w:rsid w:val="00795146"/>
    <w:rsid w:val="00795326"/>
    <w:rsid w:val="007D789B"/>
    <w:rsid w:val="0082207B"/>
    <w:rsid w:val="008347C7"/>
    <w:rsid w:val="0083797A"/>
    <w:rsid w:val="00857E5E"/>
    <w:rsid w:val="00870924"/>
    <w:rsid w:val="00871A92"/>
    <w:rsid w:val="008856D5"/>
    <w:rsid w:val="00886F70"/>
    <w:rsid w:val="0089722A"/>
    <w:rsid w:val="008A4A1A"/>
    <w:rsid w:val="008B0EB6"/>
    <w:rsid w:val="008B2544"/>
    <w:rsid w:val="008B2A9A"/>
    <w:rsid w:val="008D06AE"/>
    <w:rsid w:val="008E4048"/>
    <w:rsid w:val="008E5F26"/>
    <w:rsid w:val="008F494D"/>
    <w:rsid w:val="008F5C82"/>
    <w:rsid w:val="00906FBD"/>
    <w:rsid w:val="00911DE1"/>
    <w:rsid w:val="00920174"/>
    <w:rsid w:val="00924CE9"/>
    <w:rsid w:val="009445A3"/>
    <w:rsid w:val="00946997"/>
    <w:rsid w:val="00960511"/>
    <w:rsid w:val="009718C3"/>
    <w:rsid w:val="009734B8"/>
    <w:rsid w:val="009A03DD"/>
    <w:rsid w:val="009A0788"/>
    <w:rsid w:val="009A4C49"/>
    <w:rsid w:val="009C2474"/>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2583"/>
    <w:rsid w:val="00A4735B"/>
    <w:rsid w:val="00A62400"/>
    <w:rsid w:val="00A800EC"/>
    <w:rsid w:val="00A80E36"/>
    <w:rsid w:val="00A94813"/>
    <w:rsid w:val="00AA0596"/>
    <w:rsid w:val="00AA10A5"/>
    <w:rsid w:val="00AD3B9B"/>
    <w:rsid w:val="00AE4EF6"/>
    <w:rsid w:val="00B05AC9"/>
    <w:rsid w:val="00B0720D"/>
    <w:rsid w:val="00B30849"/>
    <w:rsid w:val="00B41881"/>
    <w:rsid w:val="00B551B2"/>
    <w:rsid w:val="00B73B31"/>
    <w:rsid w:val="00B756C3"/>
    <w:rsid w:val="00B81D2F"/>
    <w:rsid w:val="00BA26D9"/>
    <w:rsid w:val="00BA4285"/>
    <w:rsid w:val="00BA47F5"/>
    <w:rsid w:val="00C30DE2"/>
    <w:rsid w:val="00C4628E"/>
    <w:rsid w:val="00C97D09"/>
    <w:rsid w:val="00CA5957"/>
    <w:rsid w:val="00CB2B17"/>
    <w:rsid w:val="00CD38A9"/>
    <w:rsid w:val="00CD4FA8"/>
    <w:rsid w:val="00CE5400"/>
    <w:rsid w:val="00CF5024"/>
    <w:rsid w:val="00D25AE8"/>
    <w:rsid w:val="00D32A9A"/>
    <w:rsid w:val="00D35169"/>
    <w:rsid w:val="00D404E4"/>
    <w:rsid w:val="00D5327F"/>
    <w:rsid w:val="00D6568C"/>
    <w:rsid w:val="00D75DBB"/>
    <w:rsid w:val="00D81ECD"/>
    <w:rsid w:val="00D83265"/>
    <w:rsid w:val="00DA1C53"/>
    <w:rsid w:val="00DD75D2"/>
    <w:rsid w:val="00E0001D"/>
    <w:rsid w:val="00E13CC0"/>
    <w:rsid w:val="00E14AB5"/>
    <w:rsid w:val="00E160F8"/>
    <w:rsid w:val="00E362B5"/>
    <w:rsid w:val="00E47AAC"/>
    <w:rsid w:val="00E64C8A"/>
    <w:rsid w:val="00E75A5B"/>
    <w:rsid w:val="00E933CA"/>
    <w:rsid w:val="00E93896"/>
    <w:rsid w:val="00ED28D3"/>
    <w:rsid w:val="00EE14D8"/>
    <w:rsid w:val="00F0197C"/>
    <w:rsid w:val="00F26E29"/>
    <w:rsid w:val="00F3507F"/>
    <w:rsid w:val="00F62882"/>
    <w:rsid w:val="00F6306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7962">
      <w:bodyDiv w:val="1"/>
      <w:marLeft w:val="0"/>
      <w:marRight w:val="0"/>
      <w:marTop w:val="0"/>
      <w:marBottom w:val="0"/>
      <w:divBdr>
        <w:top w:val="none" w:sz="0" w:space="0" w:color="auto"/>
        <w:left w:val="none" w:sz="0" w:space="0" w:color="auto"/>
        <w:bottom w:val="none" w:sz="0" w:space="0" w:color="auto"/>
        <w:right w:val="none" w:sz="0" w:space="0" w:color="auto"/>
      </w:divBdr>
    </w:div>
    <w:div w:id="89157345">
      <w:bodyDiv w:val="1"/>
      <w:marLeft w:val="0"/>
      <w:marRight w:val="0"/>
      <w:marTop w:val="0"/>
      <w:marBottom w:val="0"/>
      <w:divBdr>
        <w:top w:val="none" w:sz="0" w:space="0" w:color="auto"/>
        <w:left w:val="none" w:sz="0" w:space="0" w:color="auto"/>
        <w:bottom w:val="none" w:sz="0" w:space="0" w:color="auto"/>
        <w:right w:val="none" w:sz="0" w:space="0" w:color="auto"/>
      </w:divBdr>
    </w:div>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820973055">
      <w:bodyDiv w:val="1"/>
      <w:marLeft w:val="0"/>
      <w:marRight w:val="0"/>
      <w:marTop w:val="0"/>
      <w:marBottom w:val="0"/>
      <w:divBdr>
        <w:top w:val="none" w:sz="0" w:space="0" w:color="auto"/>
        <w:left w:val="none" w:sz="0" w:space="0" w:color="auto"/>
        <w:bottom w:val="none" w:sz="0" w:space="0" w:color="auto"/>
        <w:right w:val="none" w:sz="0" w:space="0" w:color="auto"/>
      </w:divBdr>
    </w:div>
    <w:div w:id="1365641253">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scrubscanada.ca/en/116-dansko" TargetMode="External"/><Relationship Id="rId14" Type="http://schemas.openxmlformats.org/officeDocument/2006/relationships/hyperlink" Target="https://scrubscanada.ca/en/207-wonderwinks" TargetMode="External"/><Relationship Id="rId15" Type="http://schemas.openxmlformats.org/officeDocument/2006/relationships/hyperlink" Target="https://scrubscanada.ca/en/45-mobb" TargetMode="External"/><Relationship Id="rId16" Type="http://schemas.openxmlformats.org/officeDocument/2006/relationships/hyperlink" Target="https://scrubscanada.ca/en/42-healing-hands" TargetMode="External"/><Relationship Id="rId17" Type="http://schemas.openxmlformats.org/officeDocument/2006/relationships/hyperlink" Target="https://scrubscanada.ca/en/86-maevn" TargetMode="External"/><Relationship Id="rId18" Type="http://schemas.openxmlformats.org/officeDocument/2006/relationships/hyperlink" Target="https://scrubscanada.ca/en/258-zoe-chloe" TargetMode="External"/><Relationship Id="rId19" Type="http://schemas.openxmlformats.org/officeDocument/2006/relationships/hyperlink" Target="https://scrubscanada.ca/en/128-koi" TargetMode="External"/><Relationship Id="rId50" Type="http://schemas.openxmlformats.org/officeDocument/2006/relationships/hyperlink" Target="https://go.td.com/2oIZOc2" TargetMode="External"/><Relationship Id="rId51" Type="http://schemas.openxmlformats.org/officeDocument/2006/relationships/hyperlink" Target="https://www.tdinsurance.com/" TargetMode="External"/><Relationship Id="rId52" Type="http://schemas.openxmlformats.org/officeDocument/2006/relationships/image" Target="media/image8.tiff"/><Relationship Id="rId53" Type="http://schemas.openxmlformats.org/officeDocument/2006/relationships/image" Target="media/image9.tiff"/><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s://mandrillapp.com/track/click/30822343/www.naturalnews.com?p=eyJzIjoiTUtFWHdnQmZIYU0tOTlPSHlhR2R1dFRsNk1vIiwidiI6MSwicCI6IntcInVcIjozMDgyMjM0MyxcInZcIjoxLFwidXJsXCI6XCJodHRwczpcXFwvXFxcL3d3dy5uYXR1cmFsbmV3cy5jb21cXFwvMjAxOC0wNi0xOC10aGUtc2NpZW5jZS1iZWhpbmQtb2lsLXB1bGxpbmctZXhwbGFpbnMtaG93LWl0LWltcHJvdmVzLW9yYWwtaGVhbHRoLmh0bWxcIixcImlkXCI6XCJhYzkxYTQ5ZTAzOWM0ODkyOGE5ZDAwMzMzMjNjMWIwYlwiLFwidXJsX2lkc1wiOltcImU0YWRkOWE1MmQwMTdhZGE4MDEwYWEyOTBjMzJjZjQxZmYwM2Q5ZmZcIl19In0" TargetMode="External"/><Relationship Id="rId41" Type="http://schemas.openxmlformats.org/officeDocument/2006/relationships/hyperlink" Target="http://www.naturalnews.com/" TargetMode="External"/><Relationship Id="rId42" Type="http://schemas.openxmlformats.org/officeDocument/2006/relationships/hyperlink" Target="https://mandrillapp.com/track/click/30822343/www.naturalnews.com?p=eyJzIjoiTUtFWHdnQmZIYU0tOTlPSHlhR2R1dFRsNk1vIiwidiI6MSwicCI6IntcInVcIjozMDgyMjM0MyxcInZcIjoxLFwidXJsXCI6XCJodHRwczpcXFwvXFxcL3d3dy5uYXR1cmFsbmV3cy5jb21cXFwvMjAxOC0wNi0xOC10aGUtc2NpZW5jZS1iZWhpbmQtb2lsLXB1bGxpbmctZXhwbGFpbnMtaG93LWl0LWltcHJvdmVzLW9yYWwtaGVhbHRoLmh0bWxcIixcImlkXCI6XCJhYzkxYTQ5ZTAzOWM0ODkyOGE5ZDAwMzMzMjNjMWIwYlwiLFwidXJsX2lkc1wiOltcImU0YWRkOWE1MmQwMTdhZGE4MDEwYWEyOTBjMzJjZjQxZmYwM2Q5ZmZcIl19In0" TargetMode="External"/><Relationship Id="rId43" Type="http://schemas.openxmlformats.org/officeDocument/2006/relationships/hyperlink" Target="https://mandrillapp.com/track/click/30822343/www.huffingtonpost.ca?p=eyJzIjoiRmU2a2tScG16Qmw5Nl9QZDY5SFh3eVhBUFA4IiwidiI6MSwicCI6IntcInVcIjozMDgyMjM0MyxcInZcIjoxLFwidXJsXCI6XCJodHRwczpcXFwvXFxcL3d3dy5odWZmaW5ndG9ucG9zdC5jYVxcXC8yMDE4XFxcLzA2XFxcLzE5XFxcL29waW9pZC1kZWF0aC10b2xsLWNhbmFkYS00MDAwLWluLTIwMTctbmV3LWRhdGEtc2hvd3NfYV8yMzQ2MzE1NVxcXC9cIixcImlkXCI6XCJhYzkxYTQ5ZTAzOWM0ODkyOGE5ZDAwMzMzMjNjMWIwYlwiLFwidXJsX2lkc1wiOltcImZmNWVlMGQwNDczY2MyZDllZTY0ODg5NjY0ZDAyM2QxYzIyYWFkOTRcIl19In0" TargetMode="External"/><Relationship Id="rId44" Type="http://schemas.openxmlformats.org/officeDocument/2006/relationships/hyperlink" Target="http://www.huffingtonpost.ca/" TargetMode="External"/><Relationship Id="rId45" Type="http://schemas.openxmlformats.org/officeDocument/2006/relationships/hyperlink" Target="https://mandrillapp.com/track/click/30822343/www.huffingtonpost.ca?p=eyJzIjoiRmU2a2tScG16Qmw5Nl9QZDY5SFh3eVhBUFA4IiwidiI6MSwicCI6IntcInVcIjozMDgyMjM0MyxcInZcIjoxLFwidXJsXCI6XCJodHRwczpcXFwvXFxcL3d3dy5odWZmaW5ndG9ucG9zdC5jYVxcXC8yMDE4XFxcLzA2XFxcLzE5XFxcL29waW9pZC1kZWF0aC10b2xsLWNhbmFkYS00MDAwLWluLTIwMTctbmV3LWRhdGEtc2hvd3NfYV8yMzQ2MzE1NVxcXC9cIixcImlkXCI6XCJhYzkxYTQ5ZTAzOWM0ODkyOGE5ZDAwMzMzMjNjMWIwYlwiLFwidXJsX2lkc1wiOltcImZmNWVlMGQwNDczY2MyZDllZTY0ODg5NjY0ZDAyM2QxYzIyYWFkOTRcIl19In0" TargetMode="External"/><Relationship Id="rId46" Type="http://schemas.openxmlformats.org/officeDocument/2006/relationships/image" Target="media/image6.png"/><Relationship Id="rId47" Type="http://schemas.openxmlformats.org/officeDocument/2006/relationships/hyperlink" Target="http://www.tdinsurance.com/" TargetMode="External"/><Relationship Id="rId48" Type="http://schemas.openxmlformats.org/officeDocument/2006/relationships/image" Target="media/image7.png"/><Relationship Id="rId49" Type="http://schemas.openxmlformats.org/officeDocument/2006/relationships/hyperlink" Target="https://go.td.com/2pwFcV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9" Type="http://schemas.openxmlformats.org/officeDocument/2006/relationships/hyperlink" Target="https://scrubscanada.ca/" TargetMode="External"/><Relationship Id="rId30" Type="http://schemas.openxmlformats.org/officeDocument/2006/relationships/hyperlink" Target="https://mandrillapp.com/track/click/30822343/globalnews.ca?p=eyJzIjoiWHRrZnBYZHJCLWVWTXpSTkRpUWZjTFFDM3JzIiwidiI6MSwicCI6IntcInVcIjozMDgyMjM0MyxcInZcIjoxLFwidXJsXCI6XCJodHRwczpcXFwvXFxcL2dsb2JhbG5ld3MuY2FcXFwvdmlkZW9cXFwvNDI4NTQ4NlxcXC9tYXJpanVhbmEtZHJ5LW1vdXRoLWFuZC1vcmFsLWhlYWx0aC1kZW50aXN0LXNoYXJlcy10aXBzLWZvci1rZWVwaW5nLXlvdXItdGVldGgtYW5kLW1vdXRoLWhlYWx0aHlcIixcImlkXCI6XCJhYzkxYTQ5ZTAzOWM0ODkyOGE5ZDAwMzMzMjNjMWIwYlwiLFwidXJsX2lkc1wiOltcIjY2YTgzMmYxMzFjNmZiYTlmZWI0YzkwYzdhNDM3N2I3Yjg4ZWI0YjBcIl19In0" TargetMode="External"/><Relationship Id="rId31" Type="http://schemas.openxmlformats.org/officeDocument/2006/relationships/hyperlink" Target="https://mandrillapp.com/track/click/30822343/www.oralhealthgroup.com?p=eyJzIjoiZUxpc3lueTNnT3lOV1JBeFd3a1BDREhHN1Q4IiwidiI6MSwicCI6IntcInVcIjozMDgyMjM0MyxcInZcIjoxLFwidXJsXCI6XCJodHRwczpcXFwvXFxcL3d3dy5vcmFsaGVhbHRoZ3JvdXAuY29tXFxcL25ld3NcXFwvY29ubmVjdGluZy1tb3V0aC1ib2R5LTIxc3QtY2VudHVyeS1oZWFsdGhjYXJlLTEwMDM5MzU1MTNcXFwvXCIsXCJpZFwiOlwiYWM5MWE0OWUwMzljNDg5MjhhOWQwMDMzMzIzYzFiMGJcIixcInVybF9pZHNcIjpbXCJlNmZjOGYwNjA0NGQ3MTlkZWRjZjY3MzllYjdkMTA1NmY5NWNiZmE0XCJdfSJ9" TargetMode="External"/><Relationship Id="rId32" Type="http://schemas.openxmlformats.org/officeDocument/2006/relationships/hyperlink" Target="http://www.oralhealthgroup.com/" TargetMode="External"/><Relationship Id="rId33" Type="http://schemas.openxmlformats.org/officeDocument/2006/relationships/hyperlink" Target="https://mandrillapp.com/track/click/30822343/www.oralhealthgroup.com?p=eyJzIjoiZUxpc3lueTNnT3lOV1JBeFd3a1BDREhHN1Q4IiwidiI6MSwicCI6IntcInVcIjozMDgyMjM0MyxcInZcIjoxLFwidXJsXCI6XCJodHRwczpcXFwvXFxcL3d3dy5vcmFsaGVhbHRoZ3JvdXAuY29tXFxcL25ld3NcXFwvY29ubmVjdGluZy1tb3V0aC1ib2R5LTIxc3QtY2VudHVyeS1oZWFsdGhjYXJlLTEwMDM5MzU1MTNcXFwvXCIsXCJpZFwiOlwiYWM5MWE0OWUwMzljNDg5MjhhOWQwMDMzMzIzYzFiMGJcIixcInVybF9pZHNcIjpbXCJlNmZjOGYwNjA0NGQ3MTlkZWRjZjY3MzllYjdkMTA1NmY5NWNiZmE0XCJdfSJ9" TargetMode="External"/><Relationship Id="rId34" Type="http://schemas.openxmlformats.org/officeDocument/2006/relationships/hyperlink" Target="https://mandrillapp.com/track/click/30822343/www.oralhealthgroup.com?p=eyJzIjoiVDBuNGVjcUh0OFBadWNtUEhBOFgyWldTT05vIiwidiI6MSwicCI6IntcInVcIjozMDgyMjM0MyxcInZcIjoxLFwidXJsXCI6XCJodHRwczpcXFwvXFxcL3d3dy5vcmFsaGVhbHRoZ3JvdXAuY29tXFxcL25ld3NcXFwvYWFwLXJlbGVhc2VzLXByb2NlZWRpbmdzLTIwMTctd29ybGQtd29ya3Nob3AtMTAwMzkzNTU0OVxcXC9cIixcImlkXCI6XCJhYzkxYTQ5ZTAzOWM0ODkyOGE5ZDAwMzMzMjNjMWIwYlwiLFwidXJsX2lkc1wiOltcIjAxMjEyNzc2M2Q3NDg1Y2IzZDYxMmU2ODI2N2JmM2QzYWFkNWU1ZGFcIl19In0" TargetMode="External"/><Relationship Id="rId35" Type="http://schemas.openxmlformats.org/officeDocument/2006/relationships/hyperlink" Target="http://www.oralhealthgroup.com/" TargetMode="External"/><Relationship Id="rId36" Type="http://schemas.openxmlformats.org/officeDocument/2006/relationships/hyperlink" Target="https://mandrillapp.com/track/click/30822343/www.oralhealthgroup.com?p=eyJzIjoiVDBuNGVjcUh0OFBadWNtUEhBOFgyWldTT05vIiwidiI6MSwicCI6IntcInVcIjozMDgyMjM0MyxcInZcIjoxLFwidXJsXCI6XCJodHRwczpcXFwvXFxcL3d3dy5vcmFsaGVhbHRoZ3JvdXAuY29tXFxcL25ld3NcXFwvYWFwLXJlbGVhc2VzLXByb2NlZWRpbmdzLTIwMTctd29ybGQtd29ya3Nob3AtMTAwMzkzNTU0OVxcXC9cIixcImlkXCI6XCJhYzkxYTQ5ZTAzOWM0ODkyOGE5ZDAwMzMzMjNjMWIwYlwiLFwidXJsX2lkc1wiOltcIjAxMjEyNzc2M2Q3NDg1Y2IzZDYxMmU2ODI2N2JmM2QzYWFkNWU1ZGFcIl19In0" TargetMode="External"/><Relationship Id="rId37" Type="http://schemas.openxmlformats.org/officeDocument/2006/relationships/hyperlink" Target="https://mandrillapp.com/track/click/30822343/www.rocketnews.com?p=eyJzIjoiTVBFQjZkTUJ5SG1HUUtjOUY4Mm81dkk1amRJIiwidiI6MSwicCI6IntcInVcIjozMDgyMjM0MyxcInZcIjoxLFwidXJsXCI6XCJodHRwOlxcXC9cXFwvd3d3LnJvY2tldG5ld3MuY29tXFxcLzIwMThcXFwvMDZcXFwvdG9wLTUtcmVhc29ucy1mb3ItcmVndWxhci1kZW50YWwtY2hlY2t1cHNcXFwvXCIsXCJpZFwiOlwiYWM5MWE0OWUwMzljNDg5MjhhOWQwMDMzMzIzYzFiMGJcIixcInVybF9pZHNcIjpbXCJlYzQ5MmYzNGQ1MTc5YmQ3ZGQxZGNhMmI5NmZmNmJhNjBkNmQxMDc3XCJdfSJ9" TargetMode="External"/><Relationship Id="rId38" Type="http://schemas.openxmlformats.org/officeDocument/2006/relationships/hyperlink" Target="http://www.rocketnews.com/" TargetMode="External"/><Relationship Id="rId39" Type="http://schemas.openxmlformats.org/officeDocument/2006/relationships/hyperlink" Target="https://mandrillapp.com/track/click/30822343/www.rocketnews.com?p=eyJzIjoiTVBFQjZkTUJ5SG1HUUtjOUY4Mm81dkk1amRJIiwidiI6MSwicCI6IntcInVcIjozMDgyMjM0MyxcInZcIjoxLFwidXJsXCI6XCJodHRwOlxcXC9cXFwvd3d3LnJvY2tldG5ld3MuY29tXFxcLzIwMThcXFwvMDZcXFwvdG9wLTUtcmVhc29ucy1mb3ItcmVndWxhci1kZW50YWwtY2hlY2t1cHNcXFwvXCIsXCJpZFwiOlwiYWM5MWE0OWUwMzljNDg5MjhhOWQwMDMzMzIzYzFiMGJcIixcInVybF9pZHNcIjpbXCJlYzQ5MmYzNGQ1MTc5YmQ3ZGQxZGNhMmI5NmZmNmJhNjBkNmQxMDc3XCJdfSJ9" TargetMode="External"/><Relationship Id="rId20" Type="http://schemas.openxmlformats.org/officeDocument/2006/relationships/image" Target="media/image3.jpg"/><Relationship Id="rId21" Type="http://schemas.openxmlformats.org/officeDocument/2006/relationships/hyperlink" Target="mailto:info@cdaa.ca" TargetMode="External"/><Relationship Id="rId22" Type="http://schemas.openxmlformats.org/officeDocument/2006/relationships/hyperlink" Target="mailto:info@cdaa.ca" TargetMode="External"/><Relationship Id="rId23" Type="http://schemas.openxmlformats.org/officeDocument/2006/relationships/hyperlink" Target="mailto:info@cdaa.ca" TargetMode="External"/><Relationship Id="rId24" Type="http://schemas.openxmlformats.org/officeDocument/2006/relationships/hyperlink" Target="mailto:info@cdaa.ca" TargetMode="External"/><Relationship Id="rId25" Type="http://schemas.openxmlformats.org/officeDocument/2006/relationships/hyperlink" Target="mailto:info@cdaa.ca" TargetMode="External"/><Relationship Id="rId26" Type="http://schemas.openxmlformats.org/officeDocument/2006/relationships/image" Target="media/image4.png"/><Relationship Id="rId27" Type="http://schemas.openxmlformats.org/officeDocument/2006/relationships/image" Target="media/image5.gif"/><Relationship Id="rId28" Type="http://schemas.openxmlformats.org/officeDocument/2006/relationships/hyperlink" Target="https://mandrillapp.com/track/click/30822343/globalnews.ca?p=eyJzIjoiWHRrZnBYZHJCLWVWTXpSTkRpUWZjTFFDM3JzIiwidiI6MSwicCI6IntcInVcIjozMDgyMjM0MyxcInZcIjoxLFwidXJsXCI6XCJodHRwczpcXFwvXFxcL2dsb2JhbG5ld3MuY2FcXFwvdmlkZW9cXFwvNDI4NTQ4NlxcXC9tYXJpanVhbmEtZHJ5LW1vdXRoLWFuZC1vcmFsLWhlYWx0aC1kZW50aXN0LXNoYXJlcy10aXBzLWZvci1rZWVwaW5nLXlvdXItdGVldGgtYW5kLW1vdXRoLWhlYWx0aHlcIixcImlkXCI6XCJhYzkxYTQ5ZTAzOWM0ODkyOGE5ZDAwMzMzMjNjMWIwYlwiLFwidXJsX2lkc1wiOltcIjY2YTgzMmYxMzFjNmZiYTlmZWI0YzkwYzdhNDM3N2I3Yjg4ZWI0YjBcIl19In0" TargetMode="External"/><Relationship Id="rId29" Type="http://schemas.openxmlformats.org/officeDocument/2006/relationships/hyperlink" Target="http://globalnews.ca/" TargetMode="External"/><Relationship Id="rId10" Type="http://schemas.openxmlformats.org/officeDocument/2006/relationships/hyperlink" Target="https://scrubscanada.ca/en/5-brands" TargetMode="External"/><Relationship Id="rId11" Type="http://schemas.openxmlformats.org/officeDocument/2006/relationships/hyperlink" Target="https://scrubscanada.ca/en/10-lab-coats" TargetMode="External"/><Relationship Id="rId12" Type="http://schemas.openxmlformats.org/officeDocument/2006/relationships/hyperlink" Target="https://scrubscanada.ca/en/116-dans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D722-F28F-AD45-8597-97AADA7D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1597</Words>
  <Characters>9105</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20</cp:revision>
  <cp:lastPrinted>2013-05-21T15:23:00Z</cp:lastPrinted>
  <dcterms:created xsi:type="dcterms:W3CDTF">2018-04-04T12:42:00Z</dcterms:created>
  <dcterms:modified xsi:type="dcterms:W3CDTF">2018-06-27T13:59:00Z</dcterms:modified>
</cp:coreProperties>
</file>